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D19B">
      <w:pPr>
        <w:spacing w:line="240" w:lineRule="auto"/>
        <w:jc w:val="center"/>
        <w:rPr>
          <w:rFonts w:hint="default" w:ascii="等线" w:hAnsi="等线" w:eastAsia="等线" w:cs="等线"/>
          <w:color w:val="auto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2"/>
          <w:sz w:val="21"/>
          <w:szCs w:val="21"/>
          <w:lang w:val="en-US" w:eastAsia="zh-CN" w:bidi="ar-SA"/>
        </w:rPr>
        <w:t>深圳外国语学校龙华高中部</w:t>
      </w:r>
      <w:r>
        <w:rPr>
          <w:rFonts w:hint="eastAsia" w:ascii="等线" w:hAnsi="等线" w:eastAsia="等线" w:cs="等线"/>
          <w:color w:val="auto"/>
          <w:sz w:val="21"/>
          <w:szCs w:val="21"/>
          <w:lang w:val="en-US" w:eastAsia="zh-CN"/>
        </w:rPr>
        <w:t>“器乐艺术”课程教学物资需求清单</w:t>
      </w:r>
    </w:p>
    <w:tbl>
      <w:tblPr>
        <w:tblStyle w:val="6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78"/>
        <w:gridCol w:w="5068"/>
        <w:gridCol w:w="668"/>
        <w:gridCol w:w="723"/>
        <w:gridCol w:w="859"/>
        <w:gridCol w:w="1001"/>
      </w:tblGrid>
      <w:tr w14:paraId="049D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5" w:type="dxa"/>
            <w:vAlign w:val="center"/>
          </w:tcPr>
          <w:p w14:paraId="06B327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777B8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  <w:t>乐器名称</w:t>
            </w:r>
          </w:p>
        </w:tc>
        <w:tc>
          <w:tcPr>
            <w:tcW w:w="5068" w:type="dxa"/>
            <w:vAlign w:val="center"/>
          </w:tcPr>
          <w:p w14:paraId="511C90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668" w:type="dxa"/>
            <w:vAlign w:val="center"/>
          </w:tcPr>
          <w:p w14:paraId="422510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23" w:type="dxa"/>
            <w:vAlign w:val="center"/>
          </w:tcPr>
          <w:p w14:paraId="7F8130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59" w:type="dxa"/>
            <w:vAlign w:val="center"/>
          </w:tcPr>
          <w:p w14:paraId="1A5B5E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001" w:type="dxa"/>
            <w:vAlign w:val="center"/>
          </w:tcPr>
          <w:p w14:paraId="783AC6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</w:tr>
      <w:tr w14:paraId="35DC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5" w:type="dxa"/>
            <w:vAlign w:val="center"/>
          </w:tcPr>
          <w:p w14:paraId="7C3622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2C7567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低音定音鼓</w:t>
            </w:r>
          </w:p>
        </w:tc>
        <w:tc>
          <w:tcPr>
            <w:tcW w:w="5068" w:type="dxa"/>
            <w:vAlign w:val="center"/>
          </w:tcPr>
          <w:p w14:paraId="35076027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鼓皮：REMO</w:t>
            </w:r>
          </w:p>
          <w:p w14:paraId="3F207C60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鼓腔：专用铜</w:t>
            </w:r>
          </w:p>
          <w:p w14:paraId="044EA972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支架：超强铝合金</w:t>
            </w:r>
          </w:p>
          <w:p w14:paraId="0926BFD8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鼓圈：优质碳素钢</w:t>
            </w:r>
          </w:p>
          <w:p w14:paraId="080671C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5、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规格：29”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寸</w:t>
            </w:r>
          </w:p>
        </w:tc>
        <w:tc>
          <w:tcPr>
            <w:tcW w:w="668" w:type="dxa"/>
            <w:vAlign w:val="center"/>
          </w:tcPr>
          <w:p w14:paraId="4DE8DF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vAlign w:val="center"/>
          </w:tcPr>
          <w:p w14:paraId="29AECB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59" w:type="dxa"/>
            <w:vAlign w:val="center"/>
          </w:tcPr>
          <w:p w14:paraId="3BC9DA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 w14:paraId="57699BD7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FD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5" w:type="dxa"/>
            <w:vAlign w:val="center"/>
          </w:tcPr>
          <w:p w14:paraId="1C299E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8" w:type="dxa"/>
            <w:vAlign w:val="center"/>
          </w:tcPr>
          <w:p w14:paraId="722715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架子鼓</w:t>
            </w:r>
          </w:p>
        </w:tc>
        <w:tc>
          <w:tcPr>
            <w:tcW w:w="5068" w:type="dxa"/>
            <w:vAlign w:val="center"/>
          </w:tcPr>
          <w:p w14:paraId="18818EE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1、尺寸规格：RDP2F5（22 英寸底鼓）</w:t>
            </w:r>
          </w:p>
          <w:p w14:paraId="1FEAA02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2、底鼓：22"×16"</w:t>
            </w:r>
          </w:p>
          <w:p w14:paraId="1E930EA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3、落地嗵鼓：16"×15"</w:t>
            </w:r>
          </w:p>
          <w:p w14:paraId="370C4AA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4、嗵鼓1：12"×8"；嗵鼓 2：10"×7"；军鼓：14"×5.5"</w:t>
            </w:r>
          </w:p>
          <w:p w14:paraId="10ACF0F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5、鼓腔与工艺材质：6 层白杨木（Poplar），厚度7.2mm（底鼓为 7 层）</w:t>
            </w:r>
          </w:p>
          <w:p w14:paraId="167BFB6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6、导角：45° / R1.5，提升共鸣与音色清晰度</w:t>
            </w:r>
          </w:p>
          <w:p w14:paraId="3DA07D0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7、鼓耳：分离式鼓耳，调音更稳定</w:t>
            </w:r>
          </w:p>
          <w:p w14:paraId="4DF239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8、鼓圈（Hoop）嗵鼓 / 落地嗵鼓 / 军鼓：1.5mm 钢制三法兰鼓圈</w:t>
            </w:r>
          </w:p>
          <w:p w14:paraId="71C13F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9、底鼓：钢制配色鼓圈，外观与稳定性兼顾</w:t>
            </w:r>
          </w:p>
          <w:p w14:paraId="0407F1A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10、鼓皮（Head）军鼓（上）：喷白皮（Coated），音色清晰、响应快</w:t>
            </w:r>
          </w:p>
          <w:p w14:paraId="762BDA9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11、军鼓（下）：共鸣皮（Clear）嗵鼓 / 落地</w:t>
            </w:r>
          </w:p>
          <w:p w14:paraId="6D8E4A5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12、嗵鼓（上下）：透明皮（Clear）</w:t>
            </w:r>
          </w:p>
          <w:p w14:paraId="23CC003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13、底鼓（前）： Ebony 带止音圈</w:t>
            </w:r>
          </w:p>
          <w:p w14:paraId="5A36683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14、底鼓（击打面）：透明皮带止音圈（P3 型），边缘双层胶片，音色紧实有力</w:t>
            </w:r>
          </w:p>
        </w:tc>
        <w:tc>
          <w:tcPr>
            <w:tcW w:w="668" w:type="dxa"/>
            <w:vAlign w:val="center"/>
          </w:tcPr>
          <w:p w14:paraId="5C7D0F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vAlign w:val="center"/>
          </w:tcPr>
          <w:p w14:paraId="49EF24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859" w:type="dxa"/>
            <w:vAlign w:val="center"/>
          </w:tcPr>
          <w:p w14:paraId="415E72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 w14:paraId="26A01716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FF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5" w:type="dxa"/>
            <w:vAlign w:val="center"/>
          </w:tcPr>
          <w:p w14:paraId="5CE603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8" w:type="dxa"/>
            <w:vAlign w:val="center"/>
          </w:tcPr>
          <w:p w14:paraId="591778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电子琴</w:t>
            </w:r>
          </w:p>
        </w:tc>
        <w:tc>
          <w:tcPr>
            <w:tcW w:w="5068" w:type="dxa"/>
            <w:vAlign w:val="center"/>
          </w:tcPr>
          <w:p w14:paraId="481465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键盘与物理参数</w:t>
            </w:r>
          </w:p>
          <w:p w14:paraId="545B8E4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琴键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 xml:space="preserve">：88 键 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GHS 逐级配重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（Graded Hammer Standard），带初始触键感应，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无后触（Aftertouch）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509E3D6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尺寸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：1310 × 391 × 152 mm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50E3F91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重量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：13.6 kg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520E018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供电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：AC 适配器（无电池）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64BDDF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、声音引擎与复音</w:t>
            </w:r>
          </w:p>
          <w:p w14:paraId="4ED4CCF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Motion Control Synthesis Engine</w:t>
            </w:r>
          </w:p>
          <w:p w14:paraId="0DB814D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AWM2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：128 复音，单声部最多 128 元素，用于真实乐器与多层音色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2D1857F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FM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noBreakHyphen/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X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：128 复音，8 算子 + 88 算法，现代 FM 合成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28944D2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AN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noBreakHyphen/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X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：12 复音，3 振荡器 + 1 噪声，模拟复古模拟合成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4A8F14B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总复音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：268 notes（128+128+12）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761CB7E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多声部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：16 内部声部 + 2 外部音频输入声部（A/D + USB）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3F88C5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、音色与存储</w:t>
            </w:r>
          </w:p>
          <w:p w14:paraId="55F0BBA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预置音色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：3,427 个 Performance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6BC76C6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波形容量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：预置 10.7GB（16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noBreakHyphen/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bit 线性），用户区 1.9GB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042DE14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滤波器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：18 种类型</w:t>
            </w:r>
          </w:p>
          <w:p w14:paraId="49E3A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、效果器系统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混响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：13 种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Variation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：88 种</w:t>
            </w:r>
          </w:p>
          <w:p w14:paraId="0E27E67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插入效果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：Insert A 88 种、Insert B 89 种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5FEBB45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主效果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：26 种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5D37DFE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均衡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：5 段主 EQ、声部 3 段 / 2 段 EQ</w:t>
            </w:r>
          </w:p>
          <w:p w14:paraId="15909A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、音序与琶音</w:t>
            </w:r>
          </w:p>
          <w:p w14:paraId="6DE3E20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音序器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：16 轨，128 个 Pattern，480 ppq 精度，5–300 BPM</w:t>
            </w:r>
          </w:p>
          <w:p w14:paraId="69765A5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琶音器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：8 声部同时，大量预设与可编辑</w:t>
            </w:r>
          </w:p>
          <w:p w14:paraId="524AF6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、控制与接口控制器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弯音轮、调制轮</w:t>
            </w:r>
          </w:p>
          <w:p w14:paraId="1D6B7F4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8个推子、4个旋钮、Super Knob、6个显示旋钮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可分配开关×2、MSEQ 触发、Portamento、键盘保持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3342EA9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7 英寸 TFT 彩色触摸屏接口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音频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：输出 L/MONO、R（6.3mm）；耳机（6.3mm 立体声）；A/D 输入 L/MONO、R（6.3mm）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503C559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MIDI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：IN / OUT、USB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noBreakHyphen/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MIDI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3E85FED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踏板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：延音踏板、可分配踏板、表情踏板 ×2</w:t>
            </w:r>
          </w:p>
          <w:p w14:paraId="6EF74FA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USB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：TO DEVICE（U 盘）、TO HOST（电脑 / 平板）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27D6BDA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USB 音频接口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：44.1kHz 时 4 入 10 出；48/96kHz 时 2 入 2 出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6D51CF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、其他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屏幕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：7 英寸 TFT 彩色宽屏触摸液晶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74146D2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适用场景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：舞台演奏、音乐制作、现场编曲</w:t>
            </w:r>
          </w:p>
        </w:tc>
        <w:tc>
          <w:tcPr>
            <w:tcW w:w="668" w:type="dxa"/>
            <w:vAlign w:val="center"/>
          </w:tcPr>
          <w:p w14:paraId="6596B8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3" w:type="dxa"/>
            <w:vAlign w:val="center"/>
          </w:tcPr>
          <w:p w14:paraId="58A829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59" w:type="dxa"/>
            <w:vAlign w:val="center"/>
          </w:tcPr>
          <w:p w14:paraId="568E3B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 w14:paraId="0B82B042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B39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5" w:type="dxa"/>
            <w:vAlign w:val="center"/>
          </w:tcPr>
          <w:p w14:paraId="5C4696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8" w:type="dxa"/>
            <w:vAlign w:val="center"/>
          </w:tcPr>
          <w:p w14:paraId="6728E5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谱架</w:t>
            </w:r>
          </w:p>
        </w:tc>
        <w:tc>
          <w:tcPr>
            <w:tcW w:w="5068" w:type="dxa"/>
            <w:vAlign w:val="center"/>
          </w:tcPr>
          <w:p w14:paraId="44B0E1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核心尺寸与重量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工作高度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700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–1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00 mm</w:t>
            </w:r>
          </w:p>
          <w:p w14:paraId="40C3740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谱台尺寸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：492×122×580 mm（19.3×4.8×22.8"）</w:t>
            </w:r>
          </w:p>
          <w:p w14:paraId="10FC109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收纳尺寸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：492×122×580 mm（不可折叠，仅快拆）</w:t>
            </w:r>
          </w:p>
          <w:p w14:paraId="59AD93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、材质与结构</w:t>
            </w:r>
          </w:p>
          <w:p w14:paraId="7FFCC62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谱板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：铝合金（实心、无孔）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522E836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支架 / 腿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：钢制，黑色涂层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015373B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支撑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双前腿 + 单后腿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三角稳定结构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3109C24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调节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：EZ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noBreakHyphen/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Grip 单手快锁高度调节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0AA4C16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快拆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：顶部快拆机构，便于收纳 / 堆叠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510385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、功能与调节</w:t>
            </w:r>
          </w:p>
          <w:p w14:paraId="4BC477D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高度调节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：单手 EZ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noBreakHyphen/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Grip 卡扣式，无螺丝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7493079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谱板倾角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：多档可调，无螺丝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07FAA41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谱夹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：标配金属弹簧谱夹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678DBDA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颜色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：黑色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61B679B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适用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：交响乐团、专业演出、学校乐团、录音室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668" w:type="dxa"/>
            <w:vAlign w:val="center"/>
          </w:tcPr>
          <w:p w14:paraId="36E0DE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23" w:type="dxa"/>
            <w:vAlign w:val="center"/>
          </w:tcPr>
          <w:p w14:paraId="3BCC7D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59" w:type="dxa"/>
            <w:vAlign w:val="center"/>
          </w:tcPr>
          <w:p w14:paraId="40C8F8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 w14:paraId="3AC077B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4A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05C1B1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49F82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谱台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369C4B1"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尺寸：指挥台120X120X20CM(长x宽x厚），扶手高度80CM；</w:t>
            </w:r>
          </w:p>
          <w:p w14:paraId="40D9BE91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材质与结构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框架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：1.5 mm 厚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整体钢制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（环氧粉末喷涂，防锈耐磨）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34307C4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台面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：19 mm 环保夹板 + 加厚防滑地毯（静音、防滑）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396A0D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谱台面板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：高强度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铝合金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或实木（无共振、不变形）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47BF0E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连接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：金属安全锁扣（双层互锁，可拆分）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6D96BA1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移动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：底部配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静音脚轮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（直径 ≥ 125 mm），方便舞台移动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7BA85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9011B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E94AD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177A0C2F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21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7AC665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D719F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铃鼓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A2321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1、尺寸：10"寸</w:t>
            </w:r>
          </w:p>
          <w:p w14:paraId="03AECE6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2、铃片配置:双排、数量5-7组铃对铜/合金小镲</w:t>
            </w:r>
          </w:p>
          <w:p w14:paraId="1A049F8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3、鼓框：桦木/榉木（优选）</w:t>
            </w:r>
          </w:p>
          <w:p w14:paraId="7891D61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4、鼓面：羊皮（音色暖、摩擦滚奏佳）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E6AA6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51ED6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2B3BE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44A7B00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CD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25460E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7D77E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棒铃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560EAB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、核心型号与铃数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24 颗镍 / 钢铃（带硅胶底座，静音放置）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0B8983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、材质与结构</w:t>
            </w:r>
          </w:p>
          <w:p w14:paraId="259D25F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铃体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：镀铬 / 镀镍钢（亮银色，共振清晰）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61EA0E9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固定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：高强度织物带串铃，不易松动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2364E04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手柄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：实木（13.5 英寸 / 343mm），防滑耐用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1888FB9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底座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：硅胶，静音放置、防刮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5DF856F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表面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：亮面 / 哑光可选，防锈耐磨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7E82C5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、尺寸与重量</w:t>
            </w:r>
          </w:p>
          <w:p w14:paraId="066CB6E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手柄长度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：343mm（13.5"）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445E485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铃排长度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：约 250–300mm（随铃数）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1058E34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总长度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：约 590–640mm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035CE5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、声音与适用</w:t>
            </w:r>
          </w:p>
          <w:p w14:paraId="1A67F76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音色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：明亮、清脆、颗粒清晰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  <w:p w14:paraId="423E7AF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音量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：12 铃柔和；24/25 铃穿透力强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适用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：圣诞音乐、影视音效、交响乐团、音乐剧、现场乐队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E9AA2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B9C26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69626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132643D7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50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4B3B6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E6FB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木鱼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877B2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、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材质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 xml:space="preserve">： 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木质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（仿木音色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  <w:p w14:paraId="2DF7AEA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设计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：一体成型、无共振杂音、音色集中</w:t>
            </w:r>
          </w:p>
          <w:p w14:paraId="0D9F07E5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Style w:val="8"/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表面处理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</w:rPr>
              <w:t>：仿木音色，防滑、防刮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71D1D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96E03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E1592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79A524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32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212" w:type="dxa"/>
            <w:gridSpan w:val="7"/>
            <w:shd w:val="clear" w:color="auto" w:fill="auto"/>
            <w:vAlign w:val="center"/>
          </w:tcPr>
          <w:p w14:paraId="3D2A71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合计总金额：</w:t>
            </w:r>
          </w:p>
        </w:tc>
      </w:tr>
    </w:tbl>
    <w:p w14:paraId="17469A1D">
      <w:pPr>
        <w:spacing w:line="240" w:lineRule="auto"/>
        <w:jc w:val="left"/>
        <w:rPr>
          <w:rFonts w:hint="eastAsia" w:ascii="等线" w:hAnsi="等线" w:eastAsia="等线" w:cs="等线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FF3DE"/>
    <w:multiLevelType w:val="singleLevel"/>
    <w:tmpl w:val="143FF3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59B3C5"/>
    <w:multiLevelType w:val="singleLevel"/>
    <w:tmpl w:val="2B59B3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85CC9"/>
    <w:rsid w:val="01D11587"/>
    <w:rsid w:val="154F2050"/>
    <w:rsid w:val="15D078F9"/>
    <w:rsid w:val="1AF5623B"/>
    <w:rsid w:val="25D7D71E"/>
    <w:rsid w:val="28D534C7"/>
    <w:rsid w:val="2A185CC9"/>
    <w:rsid w:val="2A5410A1"/>
    <w:rsid w:val="2DFF4741"/>
    <w:rsid w:val="2F792823"/>
    <w:rsid w:val="359F79CB"/>
    <w:rsid w:val="362A4EEC"/>
    <w:rsid w:val="369B32D9"/>
    <w:rsid w:val="3D971E83"/>
    <w:rsid w:val="3FFFCF3F"/>
    <w:rsid w:val="4637C587"/>
    <w:rsid w:val="4F43C333"/>
    <w:rsid w:val="53BA6A46"/>
    <w:rsid w:val="5EC21376"/>
    <w:rsid w:val="5F3F6275"/>
    <w:rsid w:val="5FF97C21"/>
    <w:rsid w:val="674D1A2F"/>
    <w:rsid w:val="6D60414A"/>
    <w:rsid w:val="6DBB6178"/>
    <w:rsid w:val="6FFCC499"/>
    <w:rsid w:val="704847ED"/>
    <w:rsid w:val="705B398E"/>
    <w:rsid w:val="71BF544F"/>
    <w:rsid w:val="736FCE3D"/>
    <w:rsid w:val="75EC40AB"/>
    <w:rsid w:val="76DB8149"/>
    <w:rsid w:val="76E7BB9C"/>
    <w:rsid w:val="77D36AC3"/>
    <w:rsid w:val="795D5ACB"/>
    <w:rsid w:val="7FB7C316"/>
    <w:rsid w:val="A6F7EE63"/>
    <w:rsid w:val="B54B2B5F"/>
    <w:rsid w:val="BABF6F95"/>
    <w:rsid w:val="DA7F8A1A"/>
    <w:rsid w:val="DBDF2F9C"/>
    <w:rsid w:val="DBEE2558"/>
    <w:rsid w:val="E5FFD123"/>
    <w:rsid w:val="FD7E4CC7"/>
    <w:rsid w:val="FF2F7994"/>
    <w:rsid w:val="FF8F9191"/>
    <w:rsid w:val="FFBFA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1621</Words>
  <Characters>2065</Characters>
  <Lines>0</Lines>
  <Paragraphs>0</Paragraphs>
  <TotalTime>5</TotalTime>
  <ScaleCrop>false</ScaleCrop>
  <LinksUpToDate>false</LinksUpToDate>
  <CharactersWithSpaces>2218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2026-03-18T18:24:00Z</dcterms:created>
  <dc:creator>小白</dc:creator>
  <cp:lastModifiedBy>李少杰</cp:lastModifiedBy>
  <dcterms:modified xsi:type="dcterms:W3CDTF">2026-04-08T05:15:59Z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50E1C35DC0714373B59F15E066E38F6B_13</vt:lpwstr>
  </property>
  <property fmtid="{D5CDD505-2E9C-101B-9397-08002B2CF9AE}" pid="4" name="KSOTemplateDocerSaveRecord">
    <vt:lpwstr>eyJoZGlkIjoiMmU1NzZkYzllZWUwZDhjYTJiYzNkMDhjNjE3MzUyNDIiLCJ1c2VySWQiOiIxNTY5MDQ1Mjc3In0=</vt:lpwstr>
  </property>
</Properties>
</file>