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07FEB">
      <w:pPr>
        <w:spacing w:line="480" w:lineRule="exac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附件：</w:t>
      </w:r>
    </w:p>
    <w:p w14:paraId="42E83DE0">
      <w:pPr>
        <w:spacing w:line="480" w:lineRule="exact"/>
        <w:rPr>
          <w:rFonts w:hint="eastAsia" w:ascii="华文仿宋" w:hAnsi="华文仿宋" w:eastAsia="华文仿宋" w:cs="Times New Roman"/>
          <w:color w:val="000000"/>
          <w:sz w:val="28"/>
          <w:szCs w:val="28"/>
        </w:rPr>
      </w:pPr>
    </w:p>
    <w:p w14:paraId="629A9C9B">
      <w:pPr>
        <w:spacing w:line="480" w:lineRule="exact"/>
        <w:jc w:val="center"/>
        <w:rPr>
          <w:rFonts w:hint="eastAsia" w:ascii="华文仿宋" w:hAnsi="华文仿宋" w:eastAsia="华文仿宋" w:cs="Times New Roman"/>
          <w:b/>
          <w:color w:val="000000"/>
          <w:sz w:val="32"/>
          <w:szCs w:val="32"/>
        </w:rPr>
      </w:pPr>
      <w:r>
        <w:rPr>
          <w:rFonts w:hint="eastAsia" w:ascii="华文仿宋" w:hAnsi="华文仿宋" w:eastAsia="华文仿宋" w:cs="Times New Roman"/>
          <w:b/>
          <w:color w:val="000000"/>
          <w:sz w:val="32"/>
          <w:szCs w:val="32"/>
        </w:rPr>
        <w:t>深圳外国语学校初中部购买第三方食品安全监管服务项目</w:t>
      </w:r>
    </w:p>
    <w:p w14:paraId="6076C52B">
      <w:pPr>
        <w:spacing w:line="480" w:lineRule="exact"/>
        <w:jc w:val="center"/>
        <w:rPr>
          <w:rFonts w:hint="eastAsia" w:ascii="华文仿宋" w:hAnsi="华文仿宋" w:eastAsia="华文仿宋" w:cs="Times New Roman"/>
          <w:b/>
          <w:color w:val="000000"/>
          <w:sz w:val="32"/>
          <w:szCs w:val="32"/>
        </w:rPr>
      </w:pPr>
      <w:r>
        <w:rPr>
          <w:rFonts w:hint="eastAsia" w:ascii="华文仿宋" w:hAnsi="华文仿宋" w:eastAsia="华文仿宋" w:cs="Times New Roman"/>
          <w:b/>
          <w:color w:val="000000"/>
          <w:sz w:val="32"/>
          <w:szCs w:val="32"/>
        </w:rPr>
        <w:t>具体需求</w:t>
      </w:r>
    </w:p>
    <w:p w14:paraId="4776DAD0">
      <w:pPr>
        <w:spacing w:line="480" w:lineRule="exact"/>
        <w:jc w:val="left"/>
        <w:rPr>
          <w:rFonts w:hint="eastAsia" w:ascii="华文仿宋" w:hAnsi="华文仿宋" w:eastAsia="华文仿宋" w:cs="Times New Roman"/>
          <w:b/>
          <w:color w:val="000000"/>
          <w:sz w:val="28"/>
          <w:szCs w:val="28"/>
        </w:rPr>
      </w:pPr>
      <w:r>
        <w:rPr>
          <w:rFonts w:hint="eastAsia" w:ascii="华文仿宋" w:hAnsi="华文仿宋" w:eastAsia="华文仿宋" w:cs="Times New Roman"/>
          <w:b/>
          <w:color w:val="000000"/>
          <w:sz w:val="28"/>
          <w:szCs w:val="28"/>
        </w:rPr>
        <w:t>一、项目概况</w:t>
      </w:r>
      <w:r>
        <w:rPr>
          <w:rFonts w:hint="eastAsia" w:ascii="华文仿宋" w:hAnsi="华文仿宋" w:eastAsia="华文仿宋" w:cs="Times New Roman"/>
          <w:b/>
          <w:color w:val="000000"/>
          <w:sz w:val="28"/>
          <w:szCs w:val="28"/>
          <w:lang w:eastAsia="zh-CN"/>
        </w:rPr>
        <w:t>：</w:t>
      </w:r>
      <w:r>
        <w:rPr>
          <w:rFonts w:ascii="华文仿宋" w:hAnsi="华文仿宋" w:eastAsia="华文仿宋" w:cs="Times New Roman"/>
          <w:b/>
          <w:color w:val="000000"/>
          <w:sz w:val="28"/>
          <w:szCs w:val="28"/>
        </w:rPr>
        <w:t xml:space="preserve"> </w:t>
      </w:r>
    </w:p>
    <w:p w14:paraId="35B52F63">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深圳外国语学校初中部拟采用经费包干方式购买第三方食品安全监管服务。</w:t>
      </w:r>
      <w:r>
        <w:rPr>
          <w:rFonts w:ascii="华文仿宋" w:hAnsi="华文仿宋" w:eastAsia="华文仿宋" w:cs="Times New Roman"/>
          <w:color w:val="000000"/>
          <w:sz w:val="28"/>
          <w:szCs w:val="28"/>
        </w:rPr>
        <w:t>本项目</w:t>
      </w:r>
      <w:r>
        <w:rPr>
          <w:rFonts w:hint="eastAsia" w:ascii="华文仿宋" w:hAnsi="华文仿宋" w:eastAsia="华文仿宋" w:cs="Times New Roman"/>
          <w:color w:val="000000"/>
          <w:sz w:val="28"/>
          <w:szCs w:val="28"/>
        </w:rPr>
        <w:t>可以</w:t>
      </w:r>
      <w:r>
        <w:rPr>
          <w:rFonts w:ascii="华文仿宋" w:hAnsi="华文仿宋" w:eastAsia="华文仿宋" w:cs="Times New Roman"/>
          <w:color w:val="000000"/>
          <w:sz w:val="28"/>
          <w:szCs w:val="28"/>
        </w:rPr>
        <w:t>为长期服务项目</w:t>
      </w:r>
      <w:r>
        <w:rPr>
          <w:rFonts w:hint="eastAsia" w:ascii="华文仿宋" w:hAnsi="华文仿宋" w:eastAsia="华文仿宋" w:cs="Times New Roman"/>
          <w:color w:val="000000"/>
          <w:sz w:val="28"/>
          <w:szCs w:val="28"/>
        </w:rPr>
        <w:t>，</w:t>
      </w:r>
      <w:r>
        <w:rPr>
          <w:rFonts w:ascii="华文仿宋" w:hAnsi="华文仿宋" w:eastAsia="华文仿宋" w:cs="Times New Roman"/>
          <w:color w:val="000000"/>
          <w:sz w:val="28"/>
          <w:szCs w:val="28"/>
        </w:rPr>
        <w:t>单个合同</w:t>
      </w:r>
      <w:r>
        <w:rPr>
          <w:rFonts w:hint="eastAsia" w:ascii="华文仿宋" w:hAnsi="华文仿宋" w:eastAsia="华文仿宋" w:cs="Times New Roman"/>
          <w:color w:val="000000"/>
          <w:sz w:val="28"/>
          <w:szCs w:val="28"/>
        </w:rPr>
        <w:t>服务期限为一年。一年</w:t>
      </w:r>
      <w:r>
        <w:rPr>
          <w:rFonts w:ascii="华文仿宋" w:hAnsi="华文仿宋" w:eastAsia="华文仿宋" w:cs="Times New Roman"/>
          <w:color w:val="000000"/>
          <w:sz w:val="28"/>
          <w:szCs w:val="28"/>
        </w:rPr>
        <w:t>合同期满后</w:t>
      </w:r>
      <w:r>
        <w:rPr>
          <w:rFonts w:hint="eastAsia" w:ascii="华文仿宋" w:hAnsi="华文仿宋" w:eastAsia="华文仿宋" w:cs="Times New Roman"/>
          <w:color w:val="000000"/>
          <w:sz w:val="28"/>
          <w:szCs w:val="28"/>
        </w:rPr>
        <w:t>如</w:t>
      </w:r>
      <w:r>
        <w:rPr>
          <w:rFonts w:ascii="华文仿宋" w:hAnsi="华文仿宋" w:eastAsia="华文仿宋" w:cs="Times New Roman"/>
          <w:color w:val="000000"/>
          <w:sz w:val="28"/>
          <w:szCs w:val="28"/>
        </w:rPr>
        <w:t>学校</w:t>
      </w:r>
      <w:r>
        <w:rPr>
          <w:rFonts w:hint="eastAsia" w:ascii="华文仿宋" w:hAnsi="华文仿宋" w:eastAsia="华文仿宋" w:cs="Times New Roman"/>
          <w:color w:val="000000"/>
          <w:sz w:val="28"/>
          <w:szCs w:val="28"/>
        </w:rPr>
        <w:t>对中标单位</w:t>
      </w:r>
      <w:r>
        <w:rPr>
          <w:rFonts w:ascii="华文仿宋" w:hAnsi="华文仿宋" w:eastAsia="华文仿宋" w:cs="Times New Roman"/>
          <w:color w:val="000000"/>
          <w:sz w:val="28"/>
          <w:szCs w:val="28"/>
        </w:rPr>
        <w:t>履约</w:t>
      </w:r>
      <w:r>
        <w:rPr>
          <w:rFonts w:hint="eastAsia" w:ascii="华文仿宋" w:hAnsi="华文仿宋" w:eastAsia="华文仿宋" w:cs="Times New Roman"/>
          <w:color w:val="000000"/>
          <w:sz w:val="28"/>
          <w:szCs w:val="28"/>
        </w:rPr>
        <w:t>评价</w:t>
      </w:r>
      <w:r>
        <w:rPr>
          <w:rFonts w:ascii="华文仿宋" w:hAnsi="华文仿宋" w:eastAsia="华文仿宋" w:cs="Times New Roman"/>
          <w:color w:val="000000"/>
          <w:sz w:val="28"/>
          <w:szCs w:val="28"/>
        </w:rPr>
        <w:t>满意，</w:t>
      </w:r>
      <w:r>
        <w:rPr>
          <w:rFonts w:hint="eastAsia" w:ascii="华文仿宋" w:hAnsi="华文仿宋" w:eastAsia="华文仿宋" w:cs="Times New Roman"/>
          <w:color w:val="000000"/>
          <w:sz w:val="28"/>
          <w:szCs w:val="28"/>
        </w:rPr>
        <w:t>经</w:t>
      </w:r>
      <w:r>
        <w:rPr>
          <w:rFonts w:ascii="华文仿宋" w:hAnsi="华文仿宋" w:eastAsia="华文仿宋" w:cs="Times New Roman"/>
          <w:color w:val="000000"/>
          <w:sz w:val="28"/>
          <w:szCs w:val="28"/>
        </w:rPr>
        <w:t>双方协商</w:t>
      </w:r>
      <w:r>
        <w:rPr>
          <w:rFonts w:hint="eastAsia" w:ascii="华文仿宋" w:hAnsi="华文仿宋" w:eastAsia="华文仿宋" w:cs="Times New Roman"/>
          <w:color w:val="000000"/>
          <w:sz w:val="28"/>
          <w:szCs w:val="28"/>
        </w:rPr>
        <w:t>一致</w:t>
      </w:r>
      <w:r>
        <w:rPr>
          <w:rFonts w:ascii="华文仿宋" w:hAnsi="华文仿宋" w:eastAsia="华文仿宋" w:cs="Times New Roman"/>
          <w:color w:val="000000"/>
          <w:sz w:val="28"/>
          <w:szCs w:val="28"/>
        </w:rPr>
        <w:t>后可</w:t>
      </w:r>
      <w:r>
        <w:rPr>
          <w:rFonts w:hint="eastAsia" w:ascii="华文仿宋" w:hAnsi="华文仿宋" w:eastAsia="华文仿宋" w:cs="Times New Roman"/>
          <w:color w:val="000000"/>
          <w:sz w:val="28"/>
          <w:szCs w:val="28"/>
        </w:rPr>
        <w:t>续签合同</w:t>
      </w:r>
      <w:r>
        <w:rPr>
          <w:rFonts w:ascii="华文仿宋" w:hAnsi="华文仿宋" w:eastAsia="华文仿宋" w:cs="Times New Roman"/>
          <w:color w:val="000000"/>
          <w:sz w:val="28"/>
          <w:szCs w:val="28"/>
        </w:rPr>
        <w:t>，</w:t>
      </w:r>
      <w:r>
        <w:rPr>
          <w:rFonts w:hint="eastAsia" w:ascii="华文仿宋" w:hAnsi="华文仿宋" w:eastAsia="华文仿宋" w:cs="Times New Roman"/>
          <w:color w:val="000000"/>
          <w:sz w:val="28"/>
          <w:szCs w:val="28"/>
        </w:rPr>
        <w:t>但连续</w:t>
      </w:r>
      <w:r>
        <w:rPr>
          <w:rFonts w:ascii="华文仿宋" w:hAnsi="华文仿宋" w:eastAsia="华文仿宋" w:cs="Times New Roman"/>
          <w:color w:val="000000"/>
          <w:sz w:val="28"/>
          <w:szCs w:val="28"/>
        </w:rPr>
        <w:t>服务最长不超</w:t>
      </w:r>
      <w:r>
        <w:rPr>
          <w:rFonts w:hint="eastAsia" w:ascii="华文仿宋" w:hAnsi="华文仿宋" w:eastAsia="华文仿宋" w:cs="Times New Roman"/>
          <w:color w:val="000000"/>
          <w:sz w:val="28"/>
          <w:szCs w:val="28"/>
          <w:lang w:val="en-US" w:eastAsia="zh-CN"/>
        </w:rPr>
        <w:t>过36个月</w:t>
      </w:r>
      <w:r>
        <w:rPr>
          <w:rFonts w:ascii="华文仿宋" w:hAnsi="华文仿宋" w:eastAsia="华文仿宋" w:cs="Times New Roman"/>
          <w:color w:val="000000"/>
          <w:sz w:val="28"/>
          <w:szCs w:val="28"/>
        </w:rPr>
        <w:t>。</w:t>
      </w:r>
      <w:bookmarkStart w:id="0" w:name="_GoBack"/>
      <w:bookmarkEnd w:id="0"/>
    </w:p>
    <w:p w14:paraId="02E7A9EF">
      <w:pPr>
        <w:spacing w:line="480" w:lineRule="exact"/>
        <w:jc w:val="left"/>
        <w:rPr>
          <w:rFonts w:hint="eastAsia" w:ascii="华文仿宋" w:hAnsi="华文仿宋" w:eastAsia="华文仿宋" w:cs="Times New Roman"/>
          <w:b/>
          <w:color w:val="000000"/>
          <w:sz w:val="28"/>
          <w:szCs w:val="28"/>
        </w:rPr>
      </w:pPr>
      <w:r>
        <w:rPr>
          <w:rFonts w:hint="eastAsia" w:ascii="华文仿宋" w:hAnsi="华文仿宋" w:eastAsia="华文仿宋" w:cs="Times New Roman"/>
          <w:b/>
          <w:color w:val="000000"/>
          <w:sz w:val="28"/>
          <w:szCs w:val="28"/>
        </w:rPr>
        <w:t>二</w:t>
      </w:r>
      <w:r>
        <w:rPr>
          <w:rFonts w:ascii="华文仿宋" w:hAnsi="华文仿宋" w:eastAsia="华文仿宋" w:cs="Times New Roman"/>
          <w:b/>
          <w:color w:val="000000"/>
          <w:sz w:val="28"/>
          <w:szCs w:val="28"/>
        </w:rPr>
        <w:t>、</w:t>
      </w:r>
      <w:r>
        <w:rPr>
          <w:rFonts w:hint="eastAsia" w:ascii="华文仿宋" w:hAnsi="华文仿宋" w:eastAsia="华文仿宋" w:cs="Times New Roman"/>
          <w:b/>
          <w:color w:val="000000"/>
          <w:sz w:val="28"/>
          <w:szCs w:val="28"/>
        </w:rPr>
        <w:t>服务</w:t>
      </w:r>
      <w:r>
        <w:rPr>
          <w:rFonts w:ascii="华文仿宋" w:hAnsi="华文仿宋" w:eastAsia="华文仿宋" w:cs="Times New Roman"/>
          <w:b/>
          <w:color w:val="000000"/>
          <w:sz w:val="28"/>
          <w:szCs w:val="28"/>
        </w:rPr>
        <w:t>内容：</w:t>
      </w:r>
    </w:p>
    <w:p w14:paraId="0C6ED573">
      <w:pPr>
        <w:spacing w:line="480" w:lineRule="exact"/>
        <w:ind w:firstLine="560" w:firstLineChars="200"/>
        <w:rPr>
          <w:rFonts w:hint="eastAsia" w:ascii="华文仿宋" w:hAnsi="华文仿宋" w:eastAsia="华文仿宋" w:cs="仿宋"/>
          <w:bCs/>
          <w:color w:val="000000"/>
          <w:sz w:val="28"/>
          <w:szCs w:val="28"/>
        </w:rPr>
      </w:pPr>
      <w:r>
        <w:rPr>
          <w:rFonts w:hint="eastAsia" w:ascii="华文仿宋" w:hAnsi="华文仿宋" w:eastAsia="华文仿宋" w:cs="仿宋"/>
          <w:bCs/>
          <w:color w:val="000000"/>
          <w:sz w:val="28"/>
          <w:szCs w:val="28"/>
        </w:rPr>
        <w:t>投标单位应制定全面详细的食品安全第三方监管服务具体方案，选派专业的服务人员为食堂提供食品安全第三方监管驻点服务。具体</w:t>
      </w:r>
      <w:r>
        <w:rPr>
          <w:rFonts w:ascii="华文仿宋" w:hAnsi="华文仿宋" w:eastAsia="华文仿宋" w:cs="仿宋"/>
          <w:bCs/>
          <w:color w:val="000000"/>
          <w:sz w:val="28"/>
          <w:szCs w:val="28"/>
        </w:rPr>
        <w:t>服务内容包括：</w:t>
      </w:r>
    </w:p>
    <w:tbl>
      <w:tblPr>
        <w:tblStyle w:val="6"/>
        <w:tblW w:w="0" w:type="auto"/>
        <w:jc w:val="righ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7"/>
        <w:gridCol w:w="986"/>
        <w:gridCol w:w="1418"/>
        <w:gridCol w:w="5159"/>
      </w:tblGrid>
      <w:tr w14:paraId="32BE1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right"/>
        </w:trPr>
        <w:tc>
          <w:tcPr>
            <w:tcW w:w="857" w:type="dxa"/>
            <w:tcBorders>
              <w:top w:val="single" w:color="auto" w:sz="4" w:space="0"/>
              <w:left w:val="single" w:color="auto" w:sz="4" w:space="0"/>
              <w:bottom w:val="single" w:color="auto" w:sz="4" w:space="0"/>
              <w:right w:val="single" w:color="auto" w:sz="4" w:space="0"/>
            </w:tcBorders>
            <w:vAlign w:val="center"/>
          </w:tcPr>
          <w:p w14:paraId="12FF42EC">
            <w:pPr>
              <w:spacing w:line="480" w:lineRule="exact"/>
              <w:jc w:val="center"/>
              <w:rPr>
                <w:rFonts w:hint="eastAsia" w:ascii="华文仿宋" w:hAnsi="华文仿宋" w:eastAsia="华文仿宋" w:cs="仿宋"/>
                <w:b/>
                <w:bCs/>
                <w:color w:val="000000"/>
                <w:sz w:val="28"/>
                <w:szCs w:val="28"/>
              </w:rPr>
            </w:pPr>
            <w:r>
              <w:rPr>
                <w:rFonts w:hint="eastAsia" w:ascii="华文仿宋" w:hAnsi="华文仿宋" w:eastAsia="华文仿宋" w:cs="仿宋"/>
                <w:b/>
                <w:bCs/>
                <w:color w:val="000000"/>
                <w:sz w:val="28"/>
                <w:szCs w:val="28"/>
              </w:rPr>
              <w:t>序号</w:t>
            </w:r>
          </w:p>
        </w:tc>
        <w:tc>
          <w:tcPr>
            <w:tcW w:w="986" w:type="dxa"/>
            <w:tcBorders>
              <w:top w:val="single" w:color="auto" w:sz="4" w:space="0"/>
              <w:left w:val="single" w:color="auto" w:sz="4" w:space="0"/>
              <w:bottom w:val="single" w:color="auto" w:sz="4" w:space="0"/>
              <w:right w:val="single" w:color="auto" w:sz="4" w:space="0"/>
            </w:tcBorders>
            <w:vAlign w:val="center"/>
          </w:tcPr>
          <w:p w14:paraId="65B70D4C">
            <w:pPr>
              <w:spacing w:line="480" w:lineRule="exact"/>
              <w:jc w:val="center"/>
              <w:rPr>
                <w:rFonts w:hint="eastAsia" w:ascii="华文仿宋" w:hAnsi="华文仿宋" w:eastAsia="华文仿宋" w:cs="仿宋"/>
                <w:b/>
                <w:bCs/>
                <w:color w:val="000000"/>
                <w:sz w:val="28"/>
                <w:szCs w:val="28"/>
              </w:rPr>
            </w:pPr>
            <w:r>
              <w:rPr>
                <w:rFonts w:hint="eastAsia" w:ascii="华文仿宋" w:hAnsi="华文仿宋" w:eastAsia="华文仿宋" w:cs="仿宋"/>
                <w:b/>
                <w:bCs/>
                <w:color w:val="000000"/>
                <w:sz w:val="28"/>
                <w:szCs w:val="28"/>
              </w:rPr>
              <w:t>内容</w:t>
            </w:r>
          </w:p>
        </w:tc>
        <w:tc>
          <w:tcPr>
            <w:tcW w:w="1418" w:type="dxa"/>
            <w:tcBorders>
              <w:top w:val="single" w:color="auto" w:sz="4" w:space="0"/>
              <w:left w:val="single" w:color="auto" w:sz="4" w:space="0"/>
              <w:bottom w:val="single" w:color="auto" w:sz="4" w:space="0"/>
              <w:right w:val="single" w:color="auto" w:sz="4" w:space="0"/>
            </w:tcBorders>
            <w:vAlign w:val="center"/>
          </w:tcPr>
          <w:p w14:paraId="3A8608B2">
            <w:pPr>
              <w:spacing w:line="480" w:lineRule="exact"/>
              <w:jc w:val="center"/>
              <w:rPr>
                <w:rFonts w:hint="eastAsia" w:ascii="华文仿宋" w:hAnsi="华文仿宋" w:eastAsia="华文仿宋" w:cs="仿宋"/>
                <w:b/>
                <w:bCs/>
                <w:color w:val="000000"/>
                <w:sz w:val="28"/>
                <w:szCs w:val="28"/>
              </w:rPr>
            </w:pPr>
            <w:r>
              <w:rPr>
                <w:rFonts w:hint="eastAsia" w:ascii="华文仿宋" w:hAnsi="华文仿宋" w:eastAsia="华文仿宋" w:cs="仿宋"/>
                <w:b/>
                <w:bCs/>
                <w:color w:val="000000"/>
                <w:sz w:val="28"/>
                <w:szCs w:val="28"/>
              </w:rPr>
              <w:t>服务频次</w:t>
            </w:r>
          </w:p>
        </w:tc>
        <w:tc>
          <w:tcPr>
            <w:tcW w:w="5159" w:type="dxa"/>
            <w:tcBorders>
              <w:top w:val="single" w:color="auto" w:sz="4" w:space="0"/>
              <w:left w:val="single" w:color="auto" w:sz="4" w:space="0"/>
              <w:bottom w:val="single" w:color="auto" w:sz="4" w:space="0"/>
              <w:right w:val="single" w:color="auto" w:sz="4" w:space="0"/>
            </w:tcBorders>
            <w:vAlign w:val="center"/>
          </w:tcPr>
          <w:p w14:paraId="43085BFF">
            <w:pPr>
              <w:spacing w:line="480" w:lineRule="exact"/>
              <w:jc w:val="center"/>
              <w:rPr>
                <w:rFonts w:hint="eastAsia" w:ascii="华文仿宋" w:hAnsi="华文仿宋" w:eastAsia="华文仿宋" w:cs="仿宋"/>
                <w:b/>
                <w:bCs/>
                <w:color w:val="000000"/>
                <w:sz w:val="28"/>
                <w:szCs w:val="28"/>
              </w:rPr>
            </w:pPr>
            <w:r>
              <w:rPr>
                <w:rFonts w:hint="eastAsia" w:ascii="华文仿宋" w:hAnsi="华文仿宋" w:eastAsia="华文仿宋" w:cs="仿宋"/>
                <w:b/>
                <w:bCs/>
                <w:color w:val="000000"/>
                <w:sz w:val="28"/>
                <w:szCs w:val="28"/>
              </w:rPr>
              <w:t>备注</w:t>
            </w:r>
          </w:p>
        </w:tc>
      </w:tr>
      <w:tr w14:paraId="056E3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right"/>
        </w:trPr>
        <w:tc>
          <w:tcPr>
            <w:tcW w:w="857" w:type="dxa"/>
            <w:tcBorders>
              <w:top w:val="single" w:color="auto" w:sz="4" w:space="0"/>
              <w:left w:val="single" w:color="auto" w:sz="4" w:space="0"/>
              <w:bottom w:val="single" w:color="auto" w:sz="4" w:space="0"/>
              <w:right w:val="single" w:color="auto" w:sz="4" w:space="0"/>
            </w:tcBorders>
            <w:vAlign w:val="center"/>
          </w:tcPr>
          <w:p w14:paraId="4257622A">
            <w:pPr>
              <w:spacing w:line="480" w:lineRule="exact"/>
              <w:jc w:val="center"/>
              <w:rPr>
                <w:rFonts w:hint="eastAsia" w:ascii="华文仿宋" w:hAnsi="华文仿宋" w:eastAsia="华文仿宋" w:cs="仿宋"/>
                <w:bCs/>
                <w:color w:val="000000"/>
                <w:sz w:val="24"/>
                <w:szCs w:val="24"/>
              </w:rPr>
            </w:pPr>
            <w:r>
              <w:rPr>
                <w:rFonts w:hint="eastAsia" w:ascii="华文仿宋" w:hAnsi="华文仿宋" w:eastAsia="华文仿宋" w:cs="宋体"/>
                <w:bCs/>
                <w:color w:val="000000"/>
                <w:sz w:val="24"/>
                <w:szCs w:val="24"/>
              </w:rPr>
              <w:t>1</w:t>
            </w:r>
          </w:p>
        </w:tc>
        <w:tc>
          <w:tcPr>
            <w:tcW w:w="986" w:type="dxa"/>
            <w:tcBorders>
              <w:top w:val="single" w:color="auto" w:sz="4" w:space="0"/>
              <w:left w:val="single" w:color="auto" w:sz="4" w:space="0"/>
              <w:bottom w:val="single" w:color="auto" w:sz="4" w:space="0"/>
              <w:right w:val="single" w:color="auto" w:sz="4" w:space="0"/>
            </w:tcBorders>
            <w:vAlign w:val="center"/>
          </w:tcPr>
          <w:p w14:paraId="2D5DCA0A">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食品安全突击检查</w:t>
            </w:r>
          </w:p>
        </w:tc>
        <w:tc>
          <w:tcPr>
            <w:tcW w:w="1418" w:type="dxa"/>
            <w:vMerge w:val="restart"/>
            <w:tcBorders>
              <w:top w:val="single" w:color="auto" w:sz="4" w:space="0"/>
              <w:left w:val="single" w:color="auto" w:sz="4" w:space="0"/>
              <w:right w:val="single" w:color="auto" w:sz="4" w:space="0"/>
            </w:tcBorders>
            <w:vAlign w:val="center"/>
          </w:tcPr>
          <w:p w14:paraId="021CA0E0">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每年对食堂食品安全突击检查+培训不少于6次（每季度</w:t>
            </w:r>
            <w:r>
              <w:rPr>
                <w:rFonts w:ascii="华文仿宋" w:hAnsi="华文仿宋" w:eastAsia="华文仿宋" w:cs="仿宋"/>
                <w:color w:val="000000"/>
                <w:sz w:val="24"/>
                <w:szCs w:val="24"/>
              </w:rPr>
              <w:t>不少于</w:t>
            </w:r>
            <w:r>
              <w:rPr>
                <w:rFonts w:hint="eastAsia" w:ascii="华文仿宋" w:hAnsi="华文仿宋" w:eastAsia="华文仿宋" w:cs="仿宋"/>
                <w:color w:val="000000"/>
                <w:sz w:val="24"/>
                <w:szCs w:val="24"/>
              </w:rPr>
              <w:t>1次突击检查+2次全体从业人员集中培训）</w:t>
            </w:r>
          </w:p>
        </w:tc>
        <w:tc>
          <w:tcPr>
            <w:tcW w:w="5159" w:type="dxa"/>
            <w:tcBorders>
              <w:top w:val="single" w:color="auto" w:sz="4" w:space="0"/>
              <w:left w:val="single" w:color="auto" w:sz="4" w:space="0"/>
              <w:bottom w:val="single" w:color="auto" w:sz="4" w:space="0"/>
              <w:right w:val="single" w:color="auto" w:sz="4" w:space="0"/>
            </w:tcBorders>
            <w:vAlign w:val="center"/>
          </w:tcPr>
          <w:p w14:paraId="1F54708B">
            <w:pPr>
              <w:spacing w:line="480" w:lineRule="exact"/>
              <w:jc w:val="left"/>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（1）要求供应商专业人员（含</w:t>
            </w:r>
            <w:r>
              <w:rPr>
                <w:rFonts w:ascii="华文仿宋" w:hAnsi="华文仿宋" w:eastAsia="华文仿宋" w:cs="仿宋"/>
                <w:color w:val="000000"/>
                <w:sz w:val="24"/>
                <w:szCs w:val="24"/>
              </w:rPr>
              <w:t>驻点</w:t>
            </w:r>
            <w:r>
              <w:rPr>
                <w:rFonts w:hint="eastAsia" w:ascii="华文仿宋" w:hAnsi="华文仿宋" w:eastAsia="华文仿宋" w:cs="仿宋"/>
                <w:color w:val="000000"/>
                <w:sz w:val="24"/>
                <w:szCs w:val="24"/>
              </w:rPr>
              <w:t>）对食材</w:t>
            </w:r>
            <w:r>
              <w:rPr>
                <w:rFonts w:ascii="华文仿宋" w:hAnsi="华文仿宋" w:eastAsia="华文仿宋" w:cs="仿宋"/>
                <w:color w:val="000000"/>
                <w:sz w:val="24"/>
                <w:szCs w:val="24"/>
              </w:rPr>
              <w:t>配送环节、</w:t>
            </w:r>
            <w:r>
              <w:rPr>
                <w:rFonts w:hint="eastAsia" w:ascii="华文仿宋" w:hAnsi="华文仿宋" w:eastAsia="华文仿宋" w:cs="仿宋"/>
                <w:color w:val="000000"/>
                <w:sz w:val="24"/>
                <w:szCs w:val="24"/>
              </w:rPr>
              <w:t>食品加工经营过程（从场所环境、原料验收、原料处理、加工过程、食品添加剂使用、成品存放、分餐管理、管理制度等）、食堂人员管理等方面进行全面、全程跟进</w:t>
            </w:r>
            <w:r>
              <w:rPr>
                <w:rFonts w:ascii="华文仿宋" w:hAnsi="华文仿宋" w:eastAsia="华文仿宋" w:cs="仿宋"/>
                <w:color w:val="000000"/>
                <w:sz w:val="24"/>
                <w:szCs w:val="24"/>
              </w:rPr>
              <w:t>和监督，实时进行</w:t>
            </w:r>
            <w:r>
              <w:rPr>
                <w:rFonts w:hint="eastAsia" w:ascii="华文仿宋" w:hAnsi="华文仿宋" w:eastAsia="华文仿宋" w:cs="仿宋"/>
                <w:color w:val="000000"/>
                <w:sz w:val="24"/>
                <w:szCs w:val="24"/>
              </w:rPr>
              <w:t>安全风险评估并提出解决方案。（2）要求供应商专业人员（含</w:t>
            </w:r>
            <w:r>
              <w:rPr>
                <w:rFonts w:ascii="华文仿宋" w:hAnsi="华文仿宋" w:eastAsia="华文仿宋" w:cs="仿宋"/>
                <w:color w:val="000000"/>
                <w:sz w:val="24"/>
                <w:szCs w:val="24"/>
              </w:rPr>
              <w:t>驻点</w:t>
            </w:r>
            <w:r>
              <w:rPr>
                <w:rFonts w:hint="eastAsia" w:ascii="华文仿宋" w:hAnsi="华文仿宋" w:eastAsia="华文仿宋" w:cs="仿宋"/>
                <w:color w:val="000000"/>
                <w:sz w:val="24"/>
                <w:szCs w:val="24"/>
              </w:rPr>
              <w:t>）对巡查中的问题进行记录、及时反馈食堂</w:t>
            </w:r>
            <w:r>
              <w:rPr>
                <w:rFonts w:ascii="华文仿宋" w:hAnsi="华文仿宋" w:eastAsia="华文仿宋" w:cs="仿宋"/>
                <w:color w:val="000000"/>
                <w:sz w:val="24"/>
                <w:szCs w:val="24"/>
              </w:rPr>
              <w:t>负责人</w:t>
            </w:r>
            <w:r>
              <w:rPr>
                <w:rFonts w:hint="eastAsia" w:ascii="华文仿宋" w:hAnsi="华文仿宋" w:eastAsia="华文仿宋" w:cs="仿宋"/>
                <w:color w:val="000000"/>
                <w:sz w:val="24"/>
                <w:szCs w:val="24"/>
              </w:rPr>
              <w:t>，并适时提交合法</w:t>
            </w:r>
            <w:r>
              <w:rPr>
                <w:rFonts w:ascii="华文仿宋" w:hAnsi="华文仿宋" w:eastAsia="华文仿宋" w:cs="仿宋"/>
                <w:color w:val="000000"/>
                <w:sz w:val="24"/>
                <w:szCs w:val="24"/>
              </w:rPr>
              <w:t>合规合理化的</w:t>
            </w:r>
            <w:r>
              <w:rPr>
                <w:rFonts w:hint="eastAsia" w:ascii="华文仿宋" w:hAnsi="华文仿宋" w:eastAsia="华文仿宋" w:cs="仿宋"/>
                <w:color w:val="000000"/>
                <w:sz w:val="24"/>
                <w:szCs w:val="24"/>
              </w:rPr>
              <w:t>整改完善方案报告。（3）根据实际情况，督促学校整改检查中</w:t>
            </w:r>
            <w:r>
              <w:rPr>
                <w:rFonts w:ascii="华文仿宋" w:hAnsi="华文仿宋" w:eastAsia="华文仿宋" w:cs="仿宋"/>
                <w:color w:val="000000"/>
                <w:sz w:val="24"/>
                <w:szCs w:val="24"/>
              </w:rPr>
              <w:t>发现的问题或安全隐患</w:t>
            </w:r>
            <w:r>
              <w:rPr>
                <w:rFonts w:hint="eastAsia" w:ascii="华文仿宋" w:hAnsi="华文仿宋" w:eastAsia="华文仿宋" w:cs="仿宋"/>
                <w:color w:val="000000"/>
                <w:sz w:val="24"/>
                <w:szCs w:val="24"/>
              </w:rPr>
              <w:t>，并对食堂整改情况进行复查。</w:t>
            </w:r>
            <w:r>
              <w:rPr>
                <w:rFonts w:ascii="华文仿宋" w:hAnsi="华文仿宋" w:eastAsia="华文仿宋" w:cs="仿宋"/>
                <w:color w:val="000000"/>
                <w:sz w:val="24"/>
                <w:szCs w:val="24"/>
              </w:rPr>
              <w:t>（</w:t>
            </w:r>
            <w:r>
              <w:rPr>
                <w:rFonts w:hint="eastAsia" w:ascii="华文仿宋" w:hAnsi="华文仿宋" w:eastAsia="华文仿宋" w:cs="仿宋"/>
                <w:color w:val="000000"/>
                <w:sz w:val="24"/>
                <w:szCs w:val="24"/>
              </w:rPr>
              <w:t>4</w:t>
            </w:r>
            <w:r>
              <w:rPr>
                <w:rFonts w:ascii="华文仿宋" w:hAnsi="华文仿宋" w:eastAsia="华文仿宋" w:cs="仿宋"/>
                <w:color w:val="000000"/>
                <w:sz w:val="24"/>
                <w:szCs w:val="24"/>
              </w:rPr>
              <w:t>）</w:t>
            </w:r>
            <w:r>
              <w:rPr>
                <w:rFonts w:hint="eastAsia" w:ascii="华文仿宋" w:hAnsi="华文仿宋" w:eastAsia="华文仿宋" w:cs="仿宋"/>
                <w:color w:val="000000"/>
                <w:sz w:val="24"/>
                <w:szCs w:val="24"/>
              </w:rPr>
              <w:t>在合理范围内提供整改技术方面</w:t>
            </w:r>
            <w:r>
              <w:rPr>
                <w:rFonts w:ascii="华文仿宋" w:hAnsi="华文仿宋" w:eastAsia="华文仿宋" w:cs="仿宋"/>
                <w:color w:val="000000"/>
                <w:sz w:val="24"/>
                <w:szCs w:val="24"/>
              </w:rPr>
              <w:t>的专业</w:t>
            </w:r>
            <w:r>
              <w:rPr>
                <w:rFonts w:hint="eastAsia" w:ascii="华文仿宋" w:hAnsi="华文仿宋" w:eastAsia="华文仿宋" w:cs="仿宋"/>
                <w:color w:val="000000"/>
                <w:sz w:val="24"/>
                <w:szCs w:val="24"/>
              </w:rPr>
              <w:t>咨询意见</w:t>
            </w:r>
            <w:r>
              <w:rPr>
                <w:rFonts w:ascii="华文仿宋" w:hAnsi="华文仿宋" w:eastAsia="华文仿宋" w:cs="仿宋"/>
                <w:color w:val="000000"/>
                <w:sz w:val="24"/>
                <w:szCs w:val="24"/>
              </w:rPr>
              <w:t>。</w:t>
            </w:r>
          </w:p>
        </w:tc>
      </w:tr>
      <w:tr w14:paraId="6177A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right"/>
        </w:trPr>
        <w:tc>
          <w:tcPr>
            <w:tcW w:w="857" w:type="dxa"/>
            <w:tcBorders>
              <w:top w:val="single" w:color="auto" w:sz="4" w:space="0"/>
              <w:left w:val="single" w:color="auto" w:sz="4" w:space="0"/>
              <w:bottom w:val="single" w:color="auto" w:sz="4" w:space="0"/>
              <w:right w:val="single" w:color="auto" w:sz="4" w:space="0"/>
            </w:tcBorders>
            <w:vAlign w:val="center"/>
          </w:tcPr>
          <w:p w14:paraId="711B4BFB">
            <w:pPr>
              <w:spacing w:line="480" w:lineRule="exact"/>
              <w:jc w:val="center"/>
              <w:rPr>
                <w:rFonts w:hint="eastAsia" w:ascii="华文仿宋" w:hAnsi="华文仿宋" w:eastAsia="华文仿宋" w:cs="仿宋"/>
                <w:bCs/>
                <w:color w:val="000000"/>
                <w:sz w:val="24"/>
                <w:szCs w:val="24"/>
              </w:rPr>
            </w:pPr>
            <w:r>
              <w:rPr>
                <w:rFonts w:hint="eastAsia" w:ascii="华文仿宋" w:hAnsi="华文仿宋" w:eastAsia="华文仿宋" w:cs="仿宋"/>
                <w:bCs/>
                <w:color w:val="000000"/>
                <w:sz w:val="24"/>
                <w:szCs w:val="24"/>
              </w:rPr>
              <w:t>2</w:t>
            </w:r>
          </w:p>
        </w:tc>
        <w:tc>
          <w:tcPr>
            <w:tcW w:w="986" w:type="dxa"/>
            <w:tcBorders>
              <w:top w:val="single" w:color="auto" w:sz="4" w:space="0"/>
              <w:left w:val="single" w:color="auto" w:sz="4" w:space="0"/>
              <w:bottom w:val="single" w:color="auto" w:sz="4" w:space="0"/>
              <w:right w:val="single" w:color="auto" w:sz="4" w:space="0"/>
            </w:tcBorders>
            <w:vAlign w:val="center"/>
          </w:tcPr>
          <w:p w14:paraId="3F3EDBC9">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人员</w:t>
            </w:r>
          </w:p>
          <w:p w14:paraId="698294BE">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培训</w:t>
            </w:r>
          </w:p>
        </w:tc>
        <w:tc>
          <w:tcPr>
            <w:tcW w:w="1418" w:type="dxa"/>
            <w:vMerge w:val="continue"/>
            <w:tcBorders>
              <w:left w:val="single" w:color="auto" w:sz="4" w:space="0"/>
              <w:bottom w:val="single" w:color="auto" w:sz="4" w:space="0"/>
              <w:right w:val="single" w:color="auto" w:sz="4" w:space="0"/>
            </w:tcBorders>
            <w:vAlign w:val="center"/>
          </w:tcPr>
          <w:p w14:paraId="51913E59">
            <w:pPr>
              <w:spacing w:line="480" w:lineRule="exact"/>
              <w:jc w:val="center"/>
              <w:rPr>
                <w:rFonts w:hint="eastAsia" w:ascii="华文仿宋" w:hAnsi="华文仿宋" w:eastAsia="华文仿宋" w:cs="仿宋"/>
                <w:color w:val="000000"/>
                <w:sz w:val="24"/>
                <w:szCs w:val="24"/>
              </w:rPr>
            </w:pPr>
          </w:p>
        </w:tc>
        <w:tc>
          <w:tcPr>
            <w:tcW w:w="5159" w:type="dxa"/>
            <w:tcBorders>
              <w:top w:val="single" w:color="auto" w:sz="4" w:space="0"/>
              <w:left w:val="single" w:color="auto" w:sz="4" w:space="0"/>
              <w:bottom w:val="single" w:color="auto" w:sz="4" w:space="0"/>
              <w:right w:val="single" w:color="auto" w:sz="4" w:space="0"/>
            </w:tcBorders>
            <w:vAlign w:val="center"/>
          </w:tcPr>
          <w:p w14:paraId="4C11C9CD">
            <w:pPr>
              <w:spacing w:line="480" w:lineRule="exact"/>
              <w:jc w:val="left"/>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选派专业讲师对食堂管理人员和普通员工提供针对性的专业培训，</w:t>
            </w:r>
            <w:r>
              <w:rPr>
                <w:rFonts w:hint="eastAsia" w:ascii="华文仿宋" w:hAnsi="华文仿宋" w:eastAsia="华文仿宋" w:cs="仿宋"/>
                <w:color w:val="000000"/>
                <w:sz w:val="24"/>
                <w:szCs w:val="24"/>
                <w:lang w:eastAsia="zh-CN"/>
              </w:rPr>
              <w:t>增强</w:t>
            </w:r>
            <w:r>
              <w:rPr>
                <w:rFonts w:hint="eastAsia" w:ascii="华文仿宋" w:hAnsi="华文仿宋" w:eastAsia="华文仿宋" w:cs="仿宋"/>
                <w:color w:val="000000"/>
                <w:sz w:val="24"/>
                <w:szCs w:val="24"/>
              </w:rPr>
              <w:t>员工的食品安全意识、安全管理水平和规范操作能力。</w:t>
            </w:r>
          </w:p>
        </w:tc>
      </w:tr>
      <w:tr w14:paraId="29AA3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right"/>
        </w:trPr>
        <w:tc>
          <w:tcPr>
            <w:tcW w:w="857" w:type="dxa"/>
            <w:tcBorders>
              <w:top w:val="single" w:color="auto" w:sz="4" w:space="0"/>
              <w:left w:val="single" w:color="auto" w:sz="4" w:space="0"/>
              <w:bottom w:val="single" w:color="auto" w:sz="4" w:space="0"/>
              <w:right w:val="single" w:color="auto" w:sz="4" w:space="0"/>
            </w:tcBorders>
            <w:vAlign w:val="center"/>
          </w:tcPr>
          <w:p w14:paraId="461F70C6">
            <w:pPr>
              <w:spacing w:line="480" w:lineRule="exact"/>
              <w:jc w:val="center"/>
              <w:rPr>
                <w:rFonts w:hint="eastAsia" w:ascii="华文仿宋" w:hAnsi="华文仿宋" w:eastAsia="华文仿宋" w:cs="仿宋"/>
                <w:bCs/>
                <w:color w:val="000000"/>
                <w:sz w:val="24"/>
                <w:szCs w:val="24"/>
              </w:rPr>
            </w:pPr>
            <w:r>
              <w:rPr>
                <w:rFonts w:hint="eastAsia" w:ascii="华文仿宋" w:hAnsi="华文仿宋" w:eastAsia="华文仿宋" w:cs="仿宋"/>
                <w:bCs/>
                <w:color w:val="000000"/>
                <w:sz w:val="24"/>
                <w:szCs w:val="24"/>
              </w:rPr>
              <w:t>3</w:t>
            </w:r>
          </w:p>
        </w:tc>
        <w:tc>
          <w:tcPr>
            <w:tcW w:w="986" w:type="dxa"/>
            <w:tcBorders>
              <w:top w:val="single" w:color="auto" w:sz="4" w:space="0"/>
              <w:left w:val="single" w:color="auto" w:sz="4" w:space="0"/>
              <w:bottom w:val="single" w:color="auto" w:sz="4" w:space="0"/>
              <w:right w:val="single" w:color="auto" w:sz="4" w:space="0"/>
            </w:tcBorders>
            <w:vAlign w:val="center"/>
          </w:tcPr>
          <w:p w14:paraId="3F363F96">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食品</w:t>
            </w:r>
            <w:r>
              <w:rPr>
                <w:rFonts w:ascii="华文仿宋" w:hAnsi="华文仿宋" w:eastAsia="华文仿宋" w:cs="仿宋"/>
                <w:color w:val="000000"/>
                <w:sz w:val="24"/>
                <w:szCs w:val="24"/>
              </w:rPr>
              <w:t>安全事件应急处置</w:t>
            </w:r>
          </w:p>
        </w:tc>
        <w:tc>
          <w:tcPr>
            <w:tcW w:w="1418" w:type="dxa"/>
            <w:tcBorders>
              <w:top w:val="single" w:color="auto" w:sz="4" w:space="0"/>
              <w:left w:val="single" w:color="auto" w:sz="4" w:space="0"/>
              <w:bottom w:val="single" w:color="auto" w:sz="4" w:space="0"/>
              <w:right w:val="single" w:color="auto" w:sz="4" w:space="0"/>
            </w:tcBorders>
            <w:vAlign w:val="center"/>
          </w:tcPr>
          <w:p w14:paraId="1F32274D">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实时</w:t>
            </w:r>
          </w:p>
        </w:tc>
        <w:tc>
          <w:tcPr>
            <w:tcW w:w="5159" w:type="dxa"/>
            <w:tcBorders>
              <w:top w:val="single" w:color="auto" w:sz="4" w:space="0"/>
              <w:left w:val="single" w:color="auto" w:sz="4" w:space="0"/>
              <w:bottom w:val="single" w:color="auto" w:sz="4" w:space="0"/>
              <w:right w:val="single" w:color="auto" w:sz="4" w:space="0"/>
            </w:tcBorders>
            <w:vAlign w:val="center"/>
          </w:tcPr>
          <w:p w14:paraId="621A653A">
            <w:pPr>
              <w:spacing w:line="480" w:lineRule="exact"/>
              <w:jc w:val="left"/>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每</w:t>
            </w:r>
            <w:r>
              <w:rPr>
                <w:rFonts w:ascii="华文仿宋" w:hAnsi="华文仿宋" w:eastAsia="华文仿宋" w:cs="仿宋"/>
                <w:color w:val="000000"/>
                <w:sz w:val="24"/>
                <w:szCs w:val="24"/>
              </w:rPr>
              <w:t>学期组织不少于</w:t>
            </w:r>
            <w:r>
              <w:rPr>
                <w:rFonts w:hint="eastAsia" w:ascii="华文仿宋" w:hAnsi="华文仿宋" w:eastAsia="华文仿宋" w:cs="仿宋"/>
                <w:color w:val="000000"/>
                <w:sz w:val="24"/>
                <w:szCs w:val="24"/>
              </w:rPr>
              <w:t>1</w:t>
            </w:r>
            <w:r>
              <w:rPr>
                <w:rFonts w:ascii="华文仿宋" w:hAnsi="华文仿宋" w:eastAsia="华文仿宋" w:cs="仿宋"/>
                <w:color w:val="000000"/>
                <w:sz w:val="24"/>
                <w:szCs w:val="24"/>
              </w:rPr>
              <w:t>次食品安全中毒事件演练。</w:t>
            </w:r>
            <w:r>
              <w:rPr>
                <w:rFonts w:hint="eastAsia" w:ascii="华文仿宋" w:hAnsi="华文仿宋" w:eastAsia="华文仿宋" w:cs="仿宋"/>
                <w:color w:val="000000"/>
                <w:sz w:val="24"/>
                <w:szCs w:val="24"/>
              </w:rPr>
              <w:t>如遇食堂出现食品中毒事件，必须在5分钟</w:t>
            </w:r>
            <w:r>
              <w:rPr>
                <w:rFonts w:ascii="华文仿宋" w:hAnsi="华文仿宋" w:eastAsia="华文仿宋" w:cs="仿宋"/>
                <w:color w:val="000000"/>
                <w:sz w:val="24"/>
                <w:szCs w:val="24"/>
              </w:rPr>
              <w:t>内</w:t>
            </w:r>
            <w:r>
              <w:rPr>
                <w:rFonts w:hint="eastAsia" w:ascii="华文仿宋" w:hAnsi="华文仿宋" w:eastAsia="华文仿宋" w:cs="仿宋"/>
                <w:color w:val="000000"/>
                <w:sz w:val="24"/>
                <w:szCs w:val="24"/>
              </w:rPr>
              <w:t>给予响应，3</w:t>
            </w:r>
            <w:r>
              <w:rPr>
                <w:rFonts w:ascii="华文仿宋" w:hAnsi="华文仿宋" w:eastAsia="华文仿宋" w:cs="仿宋"/>
                <w:color w:val="000000"/>
                <w:sz w:val="24"/>
                <w:szCs w:val="24"/>
              </w:rPr>
              <w:t>0</w:t>
            </w:r>
            <w:r>
              <w:rPr>
                <w:rFonts w:hint="eastAsia" w:ascii="华文仿宋" w:hAnsi="华文仿宋" w:eastAsia="华文仿宋" w:cs="仿宋"/>
                <w:color w:val="000000"/>
                <w:sz w:val="24"/>
                <w:szCs w:val="24"/>
              </w:rPr>
              <w:t>分钟内分析出</w:t>
            </w:r>
            <w:r>
              <w:rPr>
                <w:rFonts w:ascii="华文仿宋" w:hAnsi="华文仿宋" w:eastAsia="华文仿宋" w:cs="仿宋"/>
                <w:color w:val="000000"/>
                <w:sz w:val="24"/>
                <w:szCs w:val="24"/>
              </w:rPr>
              <w:t>初步原因，</w:t>
            </w:r>
            <w:r>
              <w:rPr>
                <w:rFonts w:hint="eastAsia" w:ascii="华文仿宋" w:hAnsi="华文仿宋" w:eastAsia="华文仿宋" w:cs="仿宋"/>
                <w:color w:val="000000"/>
                <w:sz w:val="24"/>
                <w:szCs w:val="24"/>
              </w:rPr>
              <w:t>1小时</w:t>
            </w:r>
            <w:r>
              <w:rPr>
                <w:rFonts w:ascii="华文仿宋" w:hAnsi="华文仿宋" w:eastAsia="华文仿宋" w:cs="仿宋"/>
                <w:color w:val="000000"/>
                <w:sz w:val="24"/>
                <w:szCs w:val="24"/>
              </w:rPr>
              <w:t>内</w:t>
            </w:r>
            <w:r>
              <w:rPr>
                <w:rFonts w:hint="eastAsia" w:ascii="华文仿宋" w:hAnsi="华文仿宋" w:eastAsia="华文仿宋" w:cs="仿宋"/>
                <w:color w:val="000000"/>
                <w:sz w:val="24"/>
                <w:szCs w:val="24"/>
              </w:rPr>
              <w:t>协助食堂给出初步</w:t>
            </w:r>
            <w:r>
              <w:rPr>
                <w:rFonts w:ascii="华文仿宋" w:hAnsi="华文仿宋" w:eastAsia="华文仿宋" w:cs="仿宋"/>
                <w:color w:val="000000"/>
                <w:sz w:val="24"/>
                <w:szCs w:val="24"/>
              </w:rPr>
              <w:t>书面</w:t>
            </w:r>
            <w:r>
              <w:rPr>
                <w:rFonts w:hint="eastAsia" w:ascii="华文仿宋" w:hAnsi="华文仿宋" w:eastAsia="华文仿宋" w:cs="仿宋"/>
                <w:color w:val="000000"/>
                <w:sz w:val="24"/>
                <w:szCs w:val="24"/>
              </w:rPr>
              <w:t>调查结果。</w:t>
            </w:r>
          </w:p>
        </w:tc>
      </w:tr>
      <w:tr w14:paraId="53A52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right"/>
        </w:trPr>
        <w:tc>
          <w:tcPr>
            <w:tcW w:w="857" w:type="dxa"/>
            <w:tcBorders>
              <w:top w:val="single" w:color="auto" w:sz="4" w:space="0"/>
              <w:left w:val="single" w:color="auto" w:sz="4" w:space="0"/>
              <w:bottom w:val="single" w:color="auto" w:sz="4" w:space="0"/>
              <w:right w:val="single" w:color="auto" w:sz="4" w:space="0"/>
            </w:tcBorders>
            <w:vAlign w:val="center"/>
          </w:tcPr>
          <w:p w14:paraId="02A6ACDF">
            <w:pPr>
              <w:spacing w:line="480" w:lineRule="exact"/>
              <w:jc w:val="center"/>
              <w:rPr>
                <w:rFonts w:hint="eastAsia" w:ascii="华文仿宋" w:hAnsi="华文仿宋" w:eastAsia="华文仿宋" w:cs="仿宋"/>
                <w:bCs/>
                <w:color w:val="000000"/>
                <w:sz w:val="24"/>
                <w:szCs w:val="24"/>
              </w:rPr>
            </w:pPr>
            <w:r>
              <w:rPr>
                <w:rFonts w:hint="eastAsia" w:ascii="华文仿宋" w:hAnsi="华文仿宋" w:eastAsia="华文仿宋" w:cs="仿宋"/>
                <w:bCs/>
                <w:color w:val="000000"/>
                <w:sz w:val="24"/>
                <w:szCs w:val="24"/>
              </w:rPr>
              <w:t>4</w:t>
            </w:r>
          </w:p>
        </w:tc>
        <w:tc>
          <w:tcPr>
            <w:tcW w:w="986" w:type="dxa"/>
            <w:tcBorders>
              <w:top w:val="single" w:color="auto" w:sz="4" w:space="0"/>
              <w:left w:val="single" w:color="auto" w:sz="4" w:space="0"/>
              <w:bottom w:val="single" w:color="auto" w:sz="4" w:space="0"/>
              <w:right w:val="single" w:color="auto" w:sz="4" w:space="0"/>
            </w:tcBorders>
            <w:vAlign w:val="center"/>
          </w:tcPr>
          <w:p w14:paraId="4F42A520">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协助</w:t>
            </w:r>
          </w:p>
          <w:p w14:paraId="4AC5ACB8">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迎检</w:t>
            </w:r>
          </w:p>
        </w:tc>
        <w:tc>
          <w:tcPr>
            <w:tcW w:w="1418" w:type="dxa"/>
            <w:tcBorders>
              <w:top w:val="single" w:color="auto" w:sz="4" w:space="0"/>
              <w:left w:val="single" w:color="auto" w:sz="4" w:space="0"/>
              <w:bottom w:val="single" w:color="auto" w:sz="4" w:space="0"/>
              <w:right w:val="single" w:color="auto" w:sz="4" w:space="0"/>
            </w:tcBorders>
            <w:vAlign w:val="center"/>
          </w:tcPr>
          <w:p w14:paraId="1C7FF57F">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实时</w:t>
            </w:r>
          </w:p>
        </w:tc>
        <w:tc>
          <w:tcPr>
            <w:tcW w:w="5159" w:type="dxa"/>
            <w:tcBorders>
              <w:top w:val="single" w:color="auto" w:sz="4" w:space="0"/>
              <w:left w:val="single" w:color="auto" w:sz="4" w:space="0"/>
              <w:bottom w:val="single" w:color="auto" w:sz="4" w:space="0"/>
              <w:right w:val="single" w:color="auto" w:sz="4" w:space="0"/>
            </w:tcBorders>
            <w:vAlign w:val="center"/>
          </w:tcPr>
          <w:p w14:paraId="73F9DD21">
            <w:pPr>
              <w:spacing w:line="480" w:lineRule="exact"/>
              <w:jc w:val="left"/>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重要的上级</w:t>
            </w:r>
            <w:r>
              <w:rPr>
                <w:rFonts w:ascii="华文仿宋" w:hAnsi="华文仿宋" w:eastAsia="华文仿宋" w:cs="仿宋"/>
                <w:color w:val="000000"/>
                <w:sz w:val="24"/>
                <w:szCs w:val="24"/>
              </w:rPr>
              <w:t>主管部门</w:t>
            </w:r>
            <w:r>
              <w:rPr>
                <w:rFonts w:hint="eastAsia" w:ascii="华文仿宋" w:hAnsi="华文仿宋" w:eastAsia="华文仿宋" w:cs="仿宋"/>
                <w:color w:val="000000"/>
                <w:sz w:val="24"/>
                <w:szCs w:val="24"/>
              </w:rPr>
              <w:t>检查活动提前一天通知。常规</w:t>
            </w:r>
            <w:r>
              <w:rPr>
                <w:rFonts w:ascii="华文仿宋" w:hAnsi="华文仿宋" w:eastAsia="华文仿宋" w:cs="仿宋"/>
                <w:color w:val="000000"/>
                <w:sz w:val="24"/>
                <w:szCs w:val="24"/>
              </w:rPr>
              <w:t>的</w:t>
            </w:r>
            <w:r>
              <w:rPr>
                <w:rFonts w:hint="eastAsia" w:ascii="华文仿宋" w:hAnsi="华文仿宋" w:eastAsia="华文仿宋" w:cs="仿宋"/>
                <w:color w:val="000000"/>
                <w:sz w:val="24"/>
                <w:szCs w:val="24"/>
              </w:rPr>
              <w:t>上级主管部门例行检查活动提前2小时通知</w:t>
            </w:r>
            <w:r>
              <w:rPr>
                <w:rFonts w:ascii="华文仿宋" w:hAnsi="华文仿宋" w:eastAsia="华文仿宋" w:cs="仿宋"/>
                <w:color w:val="000000"/>
                <w:sz w:val="24"/>
                <w:szCs w:val="24"/>
              </w:rPr>
              <w:t>。</w:t>
            </w:r>
            <w:r>
              <w:rPr>
                <w:rFonts w:hint="eastAsia" w:ascii="华文仿宋" w:hAnsi="华文仿宋" w:eastAsia="华文仿宋" w:cs="仿宋"/>
                <w:color w:val="000000"/>
                <w:sz w:val="24"/>
                <w:szCs w:val="24"/>
              </w:rPr>
              <w:t>中标单位</w:t>
            </w:r>
            <w:r>
              <w:rPr>
                <w:rFonts w:ascii="华文仿宋" w:hAnsi="华文仿宋" w:eastAsia="华文仿宋" w:cs="仿宋"/>
                <w:color w:val="000000"/>
                <w:sz w:val="24"/>
                <w:szCs w:val="24"/>
              </w:rPr>
              <w:t>应</w:t>
            </w:r>
            <w:r>
              <w:rPr>
                <w:rFonts w:hint="eastAsia" w:ascii="华文仿宋" w:hAnsi="华文仿宋" w:eastAsia="华文仿宋" w:cs="仿宋"/>
                <w:color w:val="000000"/>
                <w:sz w:val="24"/>
                <w:szCs w:val="24"/>
              </w:rPr>
              <w:t>安排专业人员提前到场预检，</w:t>
            </w:r>
            <w:r>
              <w:rPr>
                <w:rFonts w:ascii="华文仿宋" w:hAnsi="华文仿宋" w:eastAsia="华文仿宋" w:cs="仿宋"/>
                <w:color w:val="000000"/>
                <w:sz w:val="24"/>
                <w:szCs w:val="24"/>
              </w:rPr>
              <w:t>并陪同</w:t>
            </w:r>
            <w:r>
              <w:rPr>
                <w:rFonts w:hint="eastAsia" w:ascii="华文仿宋" w:hAnsi="华文仿宋" w:eastAsia="华文仿宋"/>
                <w:color w:val="000000"/>
                <w:sz w:val="24"/>
                <w:szCs w:val="24"/>
              </w:rPr>
              <w:t>全程</w:t>
            </w:r>
            <w:r>
              <w:rPr>
                <w:rFonts w:ascii="华文仿宋" w:hAnsi="华文仿宋" w:eastAsia="华文仿宋"/>
                <w:color w:val="000000"/>
                <w:sz w:val="24"/>
                <w:szCs w:val="24"/>
              </w:rPr>
              <w:t>接受检查</w:t>
            </w:r>
            <w:r>
              <w:rPr>
                <w:rFonts w:hint="eastAsia" w:ascii="华文仿宋" w:hAnsi="华文仿宋" w:eastAsia="华文仿宋"/>
                <w:color w:val="000000"/>
                <w:sz w:val="24"/>
                <w:szCs w:val="24"/>
              </w:rPr>
              <w:t>、</w:t>
            </w:r>
            <w:r>
              <w:rPr>
                <w:rFonts w:ascii="华文仿宋" w:hAnsi="华文仿宋" w:eastAsia="华文仿宋"/>
                <w:color w:val="000000"/>
                <w:sz w:val="24"/>
                <w:szCs w:val="24"/>
              </w:rPr>
              <w:t>记录存在的问题、做出整改</w:t>
            </w:r>
            <w:r>
              <w:rPr>
                <w:rFonts w:hint="eastAsia" w:ascii="华文仿宋" w:hAnsi="华文仿宋" w:eastAsia="华文仿宋"/>
                <w:color w:val="000000"/>
                <w:sz w:val="24"/>
                <w:szCs w:val="24"/>
              </w:rPr>
              <w:t>方案</w:t>
            </w:r>
            <w:r>
              <w:rPr>
                <w:rFonts w:hint="eastAsia" w:ascii="华文仿宋" w:hAnsi="华文仿宋" w:eastAsia="华文仿宋" w:cs="仿宋"/>
                <w:color w:val="000000"/>
                <w:sz w:val="24"/>
                <w:szCs w:val="24"/>
              </w:rPr>
              <w:t>。</w:t>
            </w:r>
          </w:p>
        </w:tc>
      </w:tr>
      <w:tr w14:paraId="2EA73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right"/>
        </w:trPr>
        <w:tc>
          <w:tcPr>
            <w:tcW w:w="857" w:type="dxa"/>
            <w:tcBorders>
              <w:top w:val="single" w:color="auto" w:sz="4" w:space="0"/>
              <w:left w:val="single" w:color="auto" w:sz="4" w:space="0"/>
              <w:bottom w:val="single" w:color="auto" w:sz="4" w:space="0"/>
              <w:right w:val="single" w:color="auto" w:sz="4" w:space="0"/>
            </w:tcBorders>
            <w:vAlign w:val="center"/>
          </w:tcPr>
          <w:p w14:paraId="02AC11B2">
            <w:pPr>
              <w:spacing w:line="480" w:lineRule="exact"/>
              <w:jc w:val="center"/>
              <w:rPr>
                <w:rFonts w:hint="eastAsia" w:ascii="华文仿宋" w:hAnsi="华文仿宋" w:eastAsia="华文仿宋" w:cs="仿宋"/>
                <w:bCs/>
                <w:color w:val="000000"/>
                <w:sz w:val="24"/>
                <w:szCs w:val="24"/>
              </w:rPr>
            </w:pPr>
            <w:r>
              <w:rPr>
                <w:rFonts w:hint="eastAsia" w:ascii="华文仿宋" w:hAnsi="华文仿宋" w:eastAsia="华文仿宋" w:cs="仿宋"/>
                <w:bCs/>
                <w:color w:val="000000"/>
                <w:sz w:val="24"/>
                <w:szCs w:val="24"/>
              </w:rPr>
              <w:t>5</w:t>
            </w:r>
          </w:p>
        </w:tc>
        <w:tc>
          <w:tcPr>
            <w:tcW w:w="986" w:type="dxa"/>
            <w:tcBorders>
              <w:top w:val="single" w:color="auto" w:sz="4" w:space="0"/>
              <w:left w:val="single" w:color="auto" w:sz="4" w:space="0"/>
              <w:bottom w:val="single" w:color="auto" w:sz="4" w:space="0"/>
              <w:right w:val="single" w:color="auto" w:sz="4" w:space="0"/>
            </w:tcBorders>
            <w:vAlign w:val="center"/>
          </w:tcPr>
          <w:p w14:paraId="1E2F8AAB">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食品安全资料档案等</w:t>
            </w:r>
          </w:p>
        </w:tc>
        <w:tc>
          <w:tcPr>
            <w:tcW w:w="1418" w:type="dxa"/>
            <w:tcBorders>
              <w:top w:val="single" w:color="auto" w:sz="4" w:space="0"/>
              <w:left w:val="single" w:color="auto" w:sz="4" w:space="0"/>
              <w:bottom w:val="single" w:color="auto" w:sz="4" w:space="0"/>
              <w:right w:val="single" w:color="auto" w:sz="4" w:space="0"/>
            </w:tcBorders>
            <w:vAlign w:val="center"/>
          </w:tcPr>
          <w:p w14:paraId="20E79406">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实时</w:t>
            </w:r>
          </w:p>
        </w:tc>
        <w:tc>
          <w:tcPr>
            <w:tcW w:w="5159" w:type="dxa"/>
            <w:tcBorders>
              <w:top w:val="single" w:color="auto" w:sz="4" w:space="0"/>
              <w:left w:val="single" w:color="auto" w:sz="4" w:space="0"/>
              <w:bottom w:val="single" w:color="auto" w:sz="4" w:space="0"/>
              <w:right w:val="single" w:color="auto" w:sz="4" w:space="0"/>
            </w:tcBorders>
            <w:vAlign w:val="center"/>
          </w:tcPr>
          <w:p w14:paraId="6F2662BF">
            <w:pPr>
              <w:spacing w:line="480" w:lineRule="exact"/>
              <w:jc w:val="left"/>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协助食堂负责人完善索证索票、食品安全档案、应急预案、公示栏、</w:t>
            </w:r>
            <w:r>
              <w:rPr>
                <w:rFonts w:ascii="华文仿宋" w:hAnsi="华文仿宋" w:eastAsia="华文仿宋" w:cs="仿宋"/>
                <w:color w:val="000000"/>
                <w:sz w:val="24"/>
                <w:szCs w:val="24"/>
              </w:rPr>
              <w:t>陪餐管理</w:t>
            </w:r>
            <w:r>
              <w:rPr>
                <w:rFonts w:hint="eastAsia" w:ascii="华文仿宋" w:hAnsi="华文仿宋" w:eastAsia="华文仿宋" w:cs="仿宋"/>
                <w:color w:val="000000"/>
                <w:sz w:val="24"/>
                <w:szCs w:val="24"/>
              </w:rPr>
              <w:t>、</w:t>
            </w:r>
            <w:r>
              <w:rPr>
                <w:rFonts w:ascii="华文仿宋" w:hAnsi="华文仿宋" w:eastAsia="华文仿宋" w:cs="仿宋"/>
                <w:color w:val="000000"/>
                <w:sz w:val="24"/>
                <w:szCs w:val="24"/>
              </w:rPr>
              <w:t>各环节</w:t>
            </w:r>
            <w:r>
              <w:rPr>
                <w:rFonts w:hint="eastAsia" w:ascii="华文仿宋" w:hAnsi="华文仿宋" w:eastAsia="华文仿宋" w:cs="仿宋"/>
                <w:color w:val="000000"/>
                <w:sz w:val="24"/>
                <w:szCs w:val="24"/>
              </w:rPr>
              <w:t>食品安全</w:t>
            </w:r>
            <w:r>
              <w:rPr>
                <w:rFonts w:hint="eastAsia" w:ascii="华文仿宋" w:hAnsi="华文仿宋" w:eastAsia="华文仿宋" w:cs="仿宋"/>
                <w:color w:val="000000"/>
                <w:sz w:val="24"/>
                <w:szCs w:val="24"/>
                <w:lang w:eastAsia="zh-CN"/>
              </w:rPr>
              <w:t>制度</w:t>
            </w:r>
            <w:r>
              <w:rPr>
                <w:rFonts w:hint="eastAsia" w:ascii="华文仿宋" w:hAnsi="华文仿宋" w:eastAsia="华文仿宋" w:cs="仿宋"/>
                <w:color w:val="000000"/>
                <w:sz w:val="24"/>
                <w:szCs w:val="24"/>
              </w:rPr>
              <w:t>建设等，并定期检查资料档案的有效性和</w:t>
            </w:r>
            <w:r>
              <w:rPr>
                <w:rFonts w:ascii="华文仿宋" w:hAnsi="华文仿宋" w:eastAsia="华文仿宋" w:cs="仿宋"/>
                <w:color w:val="000000"/>
                <w:sz w:val="24"/>
                <w:szCs w:val="24"/>
              </w:rPr>
              <w:t>完整性</w:t>
            </w:r>
            <w:r>
              <w:rPr>
                <w:rFonts w:hint="eastAsia" w:ascii="华文仿宋" w:hAnsi="华文仿宋" w:eastAsia="华文仿宋" w:cs="仿宋"/>
                <w:color w:val="000000"/>
                <w:sz w:val="24"/>
                <w:szCs w:val="24"/>
              </w:rPr>
              <w:t>。</w:t>
            </w:r>
            <w:r>
              <w:rPr>
                <w:rFonts w:hint="eastAsia" w:ascii="华文仿宋" w:hAnsi="华文仿宋" w:eastAsia="华文仿宋" w:cs="仿宋"/>
                <w:color w:val="auto"/>
                <w:sz w:val="24"/>
                <w:szCs w:val="24"/>
              </w:rPr>
              <w:t>包括但不限于对所有食堂相关食品安全所有相关资料的建档及存档工作。</w:t>
            </w:r>
          </w:p>
        </w:tc>
      </w:tr>
      <w:tr w14:paraId="7A399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right"/>
        </w:trPr>
        <w:tc>
          <w:tcPr>
            <w:tcW w:w="857" w:type="dxa"/>
            <w:tcBorders>
              <w:top w:val="single" w:color="auto" w:sz="4" w:space="0"/>
              <w:left w:val="single" w:color="auto" w:sz="4" w:space="0"/>
              <w:bottom w:val="single" w:color="auto" w:sz="4" w:space="0"/>
              <w:right w:val="single" w:color="auto" w:sz="4" w:space="0"/>
            </w:tcBorders>
            <w:vAlign w:val="center"/>
          </w:tcPr>
          <w:p w14:paraId="61253E7E">
            <w:pPr>
              <w:spacing w:line="480" w:lineRule="exact"/>
              <w:jc w:val="center"/>
              <w:rPr>
                <w:rFonts w:hint="eastAsia" w:ascii="华文仿宋" w:hAnsi="华文仿宋" w:eastAsia="华文仿宋" w:cs="仿宋"/>
                <w:bCs/>
                <w:color w:val="000000"/>
                <w:sz w:val="24"/>
                <w:szCs w:val="24"/>
              </w:rPr>
            </w:pPr>
            <w:r>
              <w:rPr>
                <w:rFonts w:hint="eastAsia" w:ascii="华文仿宋" w:hAnsi="华文仿宋" w:eastAsia="华文仿宋" w:cs="仿宋"/>
                <w:bCs/>
                <w:color w:val="000000"/>
                <w:sz w:val="24"/>
                <w:szCs w:val="24"/>
              </w:rPr>
              <w:t>6</w:t>
            </w:r>
          </w:p>
        </w:tc>
        <w:tc>
          <w:tcPr>
            <w:tcW w:w="986" w:type="dxa"/>
            <w:tcBorders>
              <w:top w:val="single" w:color="auto" w:sz="4" w:space="0"/>
              <w:left w:val="single" w:color="auto" w:sz="4" w:space="0"/>
              <w:bottom w:val="single" w:color="auto" w:sz="4" w:space="0"/>
              <w:right w:val="single" w:color="auto" w:sz="4" w:space="0"/>
            </w:tcBorders>
            <w:vAlign w:val="center"/>
          </w:tcPr>
          <w:p w14:paraId="6CDB5D69">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线上</w:t>
            </w:r>
          </w:p>
          <w:p w14:paraId="369B65BA">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服务</w:t>
            </w:r>
          </w:p>
        </w:tc>
        <w:tc>
          <w:tcPr>
            <w:tcW w:w="1418" w:type="dxa"/>
            <w:tcBorders>
              <w:top w:val="single" w:color="auto" w:sz="4" w:space="0"/>
              <w:left w:val="single" w:color="auto" w:sz="4" w:space="0"/>
              <w:bottom w:val="single" w:color="auto" w:sz="4" w:space="0"/>
              <w:right w:val="single" w:color="auto" w:sz="4" w:space="0"/>
            </w:tcBorders>
            <w:vAlign w:val="center"/>
          </w:tcPr>
          <w:p w14:paraId="029A6FA9">
            <w:pPr>
              <w:spacing w:line="480" w:lineRule="exact"/>
              <w:jc w:val="center"/>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实时</w:t>
            </w:r>
          </w:p>
        </w:tc>
        <w:tc>
          <w:tcPr>
            <w:tcW w:w="5159" w:type="dxa"/>
            <w:tcBorders>
              <w:top w:val="single" w:color="auto" w:sz="4" w:space="0"/>
              <w:left w:val="single" w:color="auto" w:sz="4" w:space="0"/>
              <w:bottom w:val="single" w:color="auto" w:sz="4" w:space="0"/>
              <w:right w:val="single" w:color="auto" w:sz="4" w:space="0"/>
            </w:tcBorders>
            <w:vAlign w:val="center"/>
          </w:tcPr>
          <w:p w14:paraId="79BA46C3">
            <w:pPr>
              <w:spacing w:line="480" w:lineRule="exact"/>
              <w:jc w:val="left"/>
              <w:rPr>
                <w:rFonts w:hint="eastAsia" w:ascii="华文仿宋" w:hAnsi="华文仿宋" w:eastAsia="华文仿宋" w:cs="仿宋"/>
                <w:color w:val="000000"/>
                <w:sz w:val="24"/>
                <w:szCs w:val="24"/>
              </w:rPr>
            </w:pPr>
            <w:r>
              <w:rPr>
                <w:rFonts w:hint="eastAsia" w:ascii="华文仿宋" w:hAnsi="华文仿宋" w:eastAsia="华文仿宋" w:cs="仿宋"/>
                <w:color w:val="000000"/>
                <w:sz w:val="24"/>
                <w:szCs w:val="24"/>
              </w:rPr>
              <w:t>提供专业咨询指导服务。</w:t>
            </w:r>
          </w:p>
        </w:tc>
      </w:tr>
      <w:tr w14:paraId="2D96C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right"/>
        </w:trPr>
        <w:tc>
          <w:tcPr>
            <w:tcW w:w="857" w:type="dxa"/>
            <w:tcBorders>
              <w:top w:val="single" w:color="auto" w:sz="4" w:space="0"/>
              <w:left w:val="single" w:color="auto" w:sz="4" w:space="0"/>
              <w:bottom w:val="single" w:color="auto" w:sz="4" w:space="0"/>
              <w:right w:val="single" w:color="auto" w:sz="4" w:space="0"/>
            </w:tcBorders>
            <w:vAlign w:val="center"/>
          </w:tcPr>
          <w:p w14:paraId="45EB8C6E">
            <w:pPr>
              <w:spacing w:line="480" w:lineRule="exact"/>
              <w:jc w:val="center"/>
              <w:rPr>
                <w:rFonts w:hint="eastAsia" w:ascii="华文仿宋" w:hAnsi="华文仿宋" w:eastAsia="华文仿宋" w:cs="仿宋"/>
                <w:bCs/>
                <w:color w:val="auto"/>
                <w:sz w:val="24"/>
                <w:szCs w:val="24"/>
              </w:rPr>
            </w:pPr>
            <w:r>
              <w:rPr>
                <w:rFonts w:hint="eastAsia" w:ascii="华文仿宋" w:hAnsi="华文仿宋" w:eastAsia="华文仿宋" w:cs="仿宋"/>
                <w:bCs/>
                <w:color w:val="auto"/>
                <w:sz w:val="24"/>
                <w:szCs w:val="24"/>
              </w:rPr>
              <w:t>7</w:t>
            </w:r>
          </w:p>
        </w:tc>
        <w:tc>
          <w:tcPr>
            <w:tcW w:w="986" w:type="dxa"/>
            <w:tcBorders>
              <w:top w:val="single" w:color="auto" w:sz="4" w:space="0"/>
              <w:left w:val="single" w:color="auto" w:sz="4" w:space="0"/>
              <w:bottom w:val="single" w:color="auto" w:sz="4" w:space="0"/>
              <w:right w:val="single" w:color="auto" w:sz="4" w:space="0"/>
            </w:tcBorders>
            <w:vAlign w:val="center"/>
          </w:tcPr>
          <w:p w14:paraId="6C99B918">
            <w:pPr>
              <w:spacing w:line="480" w:lineRule="exact"/>
              <w:jc w:val="center"/>
              <w:rPr>
                <w:rFonts w:ascii="华文仿宋" w:hAnsi="华文仿宋" w:eastAsia="华文仿宋" w:cs="仿宋"/>
                <w:color w:val="auto"/>
                <w:sz w:val="24"/>
                <w:szCs w:val="24"/>
              </w:rPr>
            </w:pPr>
            <w:r>
              <w:rPr>
                <w:rFonts w:hint="eastAsia" w:ascii="华文仿宋" w:hAnsi="华文仿宋" w:eastAsia="华文仿宋" w:cs="仿宋"/>
                <w:color w:val="auto"/>
                <w:sz w:val="24"/>
                <w:szCs w:val="24"/>
              </w:rPr>
              <w:t>其他</w:t>
            </w:r>
          </w:p>
          <w:p w14:paraId="78772A4E">
            <w:pPr>
              <w:spacing w:line="480" w:lineRule="exact"/>
              <w:jc w:val="center"/>
              <w:rPr>
                <w:rFonts w:hint="eastAsia" w:ascii="华文仿宋" w:hAnsi="华文仿宋" w:eastAsia="华文仿宋" w:cs="仿宋"/>
                <w:color w:val="auto"/>
                <w:sz w:val="24"/>
                <w:szCs w:val="24"/>
              </w:rPr>
            </w:pPr>
            <w:r>
              <w:rPr>
                <w:rFonts w:hint="eastAsia" w:ascii="华文仿宋" w:hAnsi="华文仿宋" w:eastAsia="华文仿宋" w:cs="仿宋"/>
                <w:color w:val="auto"/>
                <w:sz w:val="24"/>
                <w:szCs w:val="24"/>
              </w:rPr>
              <w:t>工作</w:t>
            </w:r>
          </w:p>
        </w:tc>
        <w:tc>
          <w:tcPr>
            <w:tcW w:w="1418" w:type="dxa"/>
            <w:tcBorders>
              <w:top w:val="single" w:color="auto" w:sz="4" w:space="0"/>
              <w:left w:val="single" w:color="auto" w:sz="4" w:space="0"/>
              <w:bottom w:val="single" w:color="auto" w:sz="4" w:space="0"/>
              <w:right w:val="single" w:color="auto" w:sz="4" w:space="0"/>
            </w:tcBorders>
            <w:vAlign w:val="center"/>
          </w:tcPr>
          <w:p w14:paraId="0E9EE415">
            <w:pPr>
              <w:spacing w:line="480" w:lineRule="exact"/>
              <w:jc w:val="center"/>
              <w:rPr>
                <w:rFonts w:hint="eastAsia" w:ascii="华文仿宋" w:hAnsi="华文仿宋" w:eastAsia="华文仿宋" w:cs="仿宋"/>
                <w:color w:val="auto"/>
                <w:sz w:val="24"/>
                <w:szCs w:val="24"/>
              </w:rPr>
            </w:pPr>
            <w:r>
              <w:rPr>
                <w:rFonts w:hint="eastAsia" w:ascii="华文仿宋" w:hAnsi="华文仿宋" w:eastAsia="华文仿宋" w:cs="仿宋"/>
                <w:color w:val="auto"/>
                <w:sz w:val="24"/>
                <w:szCs w:val="24"/>
              </w:rPr>
              <w:t>实时</w:t>
            </w:r>
          </w:p>
        </w:tc>
        <w:tc>
          <w:tcPr>
            <w:tcW w:w="5159" w:type="dxa"/>
            <w:tcBorders>
              <w:top w:val="single" w:color="auto" w:sz="4" w:space="0"/>
              <w:left w:val="single" w:color="auto" w:sz="4" w:space="0"/>
              <w:bottom w:val="single" w:color="auto" w:sz="4" w:space="0"/>
              <w:right w:val="single" w:color="auto" w:sz="4" w:space="0"/>
            </w:tcBorders>
            <w:vAlign w:val="center"/>
          </w:tcPr>
          <w:p w14:paraId="00A0A2EB">
            <w:pPr>
              <w:spacing w:line="480" w:lineRule="exact"/>
              <w:jc w:val="left"/>
              <w:rPr>
                <w:rFonts w:hint="eastAsia" w:ascii="华文仿宋" w:hAnsi="华文仿宋" w:eastAsia="华文仿宋" w:cs="仿宋"/>
                <w:color w:val="auto"/>
                <w:sz w:val="24"/>
                <w:szCs w:val="24"/>
              </w:rPr>
            </w:pPr>
            <w:r>
              <w:rPr>
                <w:rFonts w:hint="eastAsia" w:ascii="华文仿宋" w:hAnsi="华文仿宋" w:eastAsia="华文仿宋" w:cs="仿宋"/>
                <w:color w:val="auto"/>
                <w:sz w:val="24"/>
                <w:szCs w:val="24"/>
              </w:rPr>
              <w:t>服从学校统一管理，配合食堂负责人根据文件的最新要求不断完</w:t>
            </w:r>
            <w:r>
              <w:rPr>
                <w:rFonts w:hint="eastAsia" w:ascii="华文仿宋" w:hAnsi="华文仿宋" w:eastAsia="华文仿宋" w:cs="仿宋"/>
                <w:color w:val="auto"/>
                <w:sz w:val="24"/>
                <w:szCs w:val="24"/>
                <w:lang w:eastAsia="zh-CN"/>
              </w:rPr>
              <w:t>善和</w:t>
            </w:r>
            <w:r>
              <w:rPr>
                <w:rFonts w:hint="eastAsia" w:ascii="华文仿宋" w:hAnsi="华文仿宋" w:eastAsia="华文仿宋" w:cs="仿宋"/>
                <w:color w:val="auto"/>
                <w:sz w:val="24"/>
                <w:szCs w:val="24"/>
              </w:rPr>
              <w:t>更新学校食品安全管理制度。</w:t>
            </w:r>
          </w:p>
        </w:tc>
      </w:tr>
    </w:tbl>
    <w:p w14:paraId="0DBC5CDA">
      <w:pPr>
        <w:spacing w:line="480" w:lineRule="exact"/>
        <w:jc w:val="left"/>
        <w:rPr>
          <w:rFonts w:hint="eastAsia" w:ascii="华文仿宋" w:hAnsi="华文仿宋" w:eastAsia="华文仿宋" w:cs="Times New Roman"/>
          <w:b/>
          <w:color w:val="000000"/>
          <w:sz w:val="28"/>
          <w:szCs w:val="28"/>
        </w:rPr>
      </w:pPr>
    </w:p>
    <w:p w14:paraId="0E42C9A0">
      <w:pPr>
        <w:spacing w:line="480" w:lineRule="exact"/>
        <w:jc w:val="left"/>
        <w:rPr>
          <w:rFonts w:hint="eastAsia" w:ascii="华文仿宋" w:hAnsi="华文仿宋" w:eastAsia="华文仿宋" w:cs="Times New Roman"/>
          <w:b/>
          <w:color w:val="000000"/>
          <w:sz w:val="28"/>
          <w:szCs w:val="28"/>
        </w:rPr>
      </w:pPr>
      <w:r>
        <w:rPr>
          <w:rFonts w:hint="eastAsia" w:ascii="华文仿宋" w:hAnsi="华文仿宋" w:eastAsia="华文仿宋" w:cs="Times New Roman"/>
          <w:b/>
          <w:color w:val="000000"/>
          <w:sz w:val="28"/>
          <w:szCs w:val="28"/>
        </w:rPr>
        <w:t>三、中标</w:t>
      </w:r>
      <w:r>
        <w:rPr>
          <w:rFonts w:ascii="华文仿宋" w:hAnsi="华文仿宋" w:eastAsia="华文仿宋" w:cs="Times New Roman"/>
          <w:b/>
          <w:color w:val="000000"/>
          <w:sz w:val="28"/>
          <w:szCs w:val="28"/>
        </w:rPr>
        <w:t>单位</w:t>
      </w:r>
      <w:r>
        <w:rPr>
          <w:rFonts w:hint="eastAsia" w:ascii="华文仿宋" w:hAnsi="华文仿宋" w:eastAsia="华文仿宋" w:cs="Times New Roman"/>
          <w:b/>
          <w:color w:val="000000"/>
          <w:sz w:val="28"/>
          <w:szCs w:val="28"/>
        </w:rPr>
        <w:t>拟安排</w:t>
      </w:r>
      <w:r>
        <w:rPr>
          <w:rFonts w:ascii="华文仿宋" w:hAnsi="华文仿宋" w:eastAsia="华文仿宋" w:cs="Times New Roman"/>
          <w:b/>
          <w:color w:val="000000"/>
          <w:sz w:val="28"/>
          <w:szCs w:val="28"/>
        </w:rPr>
        <w:t>服务学校</w:t>
      </w:r>
      <w:r>
        <w:rPr>
          <w:rFonts w:hint="eastAsia" w:ascii="华文仿宋" w:hAnsi="华文仿宋" w:eastAsia="华文仿宋" w:cs="Times New Roman"/>
          <w:b/>
          <w:color w:val="000000"/>
          <w:sz w:val="28"/>
          <w:szCs w:val="28"/>
        </w:rPr>
        <w:t>的</w:t>
      </w:r>
      <w:r>
        <w:rPr>
          <w:rFonts w:ascii="华文仿宋" w:hAnsi="华文仿宋" w:eastAsia="华文仿宋" w:cs="Times New Roman"/>
          <w:b/>
          <w:color w:val="000000"/>
          <w:sz w:val="28"/>
          <w:szCs w:val="28"/>
        </w:rPr>
        <w:t>团队及人员配备要求：</w:t>
      </w:r>
    </w:p>
    <w:p w14:paraId="333DBBF8">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eastAsia="zh-CN"/>
        </w:rPr>
        <w:t>1.</w:t>
      </w:r>
      <w:r>
        <w:rPr>
          <w:rFonts w:hint="eastAsia" w:ascii="华文仿宋" w:hAnsi="华文仿宋" w:eastAsia="华文仿宋" w:cs="Times New Roman"/>
          <w:color w:val="000000"/>
          <w:sz w:val="28"/>
          <w:szCs w:val="28"/>
        </w:rPr>
        <w:t>投标单位安排</w:t>
      </w:r>
      <w:r>
        <w:rPr>
          <w:rFonts w:ascii="华文仿宋" w:hAnsi="华文仿宋" w:eastAsia="华文仿宋" w:cs="Times New Roman"/>
          <w:color w:val="000000"/>
          <w:sz w:val="28"/>
          <w:szCs w:val="28"/>
        </w:rPr>
        <w:t>的</w:t>
      </w:r>
      <w:r>
        <w:rPr>
          <w:rFonts w:hint="eastAsia" w:ascii="华文仿宋" w:hAnsi="华文仿宋" w:eastAsia="华文仿宋" w:cs="Times New Roman"/>
          <w:color w:val="000000"/>
          <w:sz w:val="28"/>
          <w:szCs w:val="28"/>
        </w:rPr>
        <w:t>服务团队及相关技术指导人员应结合深圳外国语学校（集团）初中部食堂特点，编制操作性强的服务方案。</w:t>
      </w:r>
    </w:p>
    <w:p w14:paraId="6260DF73">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eastAsia="zh-CN"/>
        </w:rPr>
        <w:t>2.</w:t>
      </w:r>
      <w:r>
        <w:rPr>
          <w:rFonts w:hint="eastAsia" w:ascii="华文仿宋" w:hAnsi="华文仿宋" w:eastAsia="华文仿宋" w:cs="Times New Roman"/>
          <w:color w:val="000000"/>
          <w:sz w:val="28"/>
          <w:szCs w:val="28"/>
        </w:rPr>
        <w:t>驻点</w:t>
      </w:r>
      <w:r>
        <w:rPr>
          <w:rFonts w:ascii="华文仿宋" w:hAnsi="华文仿宋" w:eastAsia="华文仿宋" w:cs="Times New Roman"/>
          <w:color w:val="000000"/>
          <w:sz w:val="28"/>
          <w:szCs w:val="28"/>
        </w:rPr>
        <w:t>人员</w:t>
      </w:r>
      <w:r>
        <w:rPr>
          <w:rFonts w:hint="eastAsia" w:ascii="华文仿宋" w:hAnsi="华文仿宋" w:eastAsia="华文仿宋" w:cs="Times New Roman"/>
          <w:color w:val="000000"/>
          <w:sz w:val="28"/>
          <w:szCs w:val="28"/>
        </w:rPr>
        <w:t>年龄在</w:t>
      </w:r>
      <w:r>
        <w:rPr>
          <w:rFonts w:ascii="华文仿宋" w:hAnsi="华文仿宋" w:eastAsia="华文仿宋" w:cs="Times New Roman"/>
          <w:color w:val="000000"/>
          <w:sz w:val="28"/>
          <w:szCs w:val="28"/>
        </w:rPr>
        <w:t>45岁以</w:t>
      </w:r>
      <w:r>
        <w:rPr>
          <w:rFonts w:hint="eastAsia" w:ascii="华文仿宋" w:hAnsi="华文仿宋" w:eastAsia="华文仿宋" w:cs="Times New Roman"/>
          <w:color w:val="000000"/>
          <w:sz w:val="28"/>
          <w:szCs w:val="28"/>
        </w:rPr>
        <w:t>下</w:t>
      </w:r>
      <w:r>
        <w:rPr>
          <w:rFonts w:ascii="华文仿宋" w:hAnsi="华文仿宋" w:eastAsia="华文仿宋" w:cs="Times New Roman"/>
          <w:color w:val="000000"/>
          <w:sz w:val="28"/>
          <w:szCs w:val="28"/>
        </w:rPr>
        <w:t>，</w:t>
      </w:r>
      <w:r>
        <w:rPr>
          <w:rFonts w:hint="eastAsia" w:ascii="华文仿宋" w:hAnsi="华文仿宋" w:eastAsia="华文仿宋" w:cs="Times New Roman"/>
          <w:color w:val="000000"/>
          <w:sz w:val="28"/>
          <w:szCs w:val="28"/>
        </w:rPr>
        <w:t>具有</w:t>
      </w:r>
      <w:r>
        <w:rPr>
          <w:rFonts w:ascii="华文仿宋" w:hAnsi="华文仿宋" w:eastAsia="华文仿宋" w:cs="Times New Roman"/>
          <w:color w:val="000000"/>
          <w:sz w:val="28"/>
          <w:szCs w:val="28"/>
        </w:rPr>
        <w:t>高级食品安全员管理证书，身体健康，</w:t>
      </w:r>
      <w:r>
        <w:rPr>
          <w:rFonts w:hint="eastAsia" w:ascii="华文仿宋" w:hAnsi="华文仿宋" w:eastAsia="华文仿宋" w:cs="Times New Roman"/>
          <w:color w:val="000000"/>
          <w:sz w:val="28"/>
          <w:szCs w:val="28"/>
        </w:rPr>
        <w:t>品行良好，</w:t>
      </w:r>
      <w:r>
        <w:rPr>
          <w:rFonts w:ascii="华文仿宋" w:hAnsi="华文仿宋" w:eastAsia="华文仿宋" w:cs="Times New Roman"/>
          <w:color w:val="000000"/>
          <w:sz w:val="28"/>
          <w:szCs w:val="28"/>
        </w:rPr>
        <w:t>吃苦耐劳，工作细致，有责任心</w:t>
      </w:r>
      <w:r>
        <w:rPr>
          <w:rFonts w:hint="eastAsia" w:ascii="华文仿宋" w:hAnsi="华文仿宋" w:eastAsia="华文仿宋" w:cs="Times New Roman"/>
          <w:color w:val="000000"/>
          <w:sz w:val="28"/>
          <w:szCs w:val="28"/>
        </w:rPr>
        <w:t>、纪律性强</w:t>
      </w:r>
      <w:r>
        <w:rPr>
          <w:rFonts w:ascii="华文仿宋" w:hAnsi="华文仿宋" w:eastAsia="华文仿宋" w:cs="Times New Roman"/>
          <w:color w:val="000000"/>
          <w:sz w:val="28"/>
          <w:szCs w:val="28"/>
        </w:rPr>
        <w:t>。</w:t>
      </w:r>
    </w:p>
    <w:p w14:paraId="39692E1F">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eastAsia="zh-CN"/>
        </w:rPr>
        <w:t>3.</w:t>
      </w:r>
      <w:r>
        <w:rPr>
          <w:rFonts w:hint="eastAsia" w:ascii="华文仿宋" w:hAnsi="华文仿宋" w:eastAsia="华文仿宋" w:cs="Times New Roman"/>
          <w:color w:val="000000"/>
          <w:sz w:val="28"/>
          <w:szCs w:val="28"/>
        </w:rPr>
        <w:t>投标单位相关技术指导服务人员应熟知食品安全现行法律法规，熟悉政府监管机制，具有不少于三年的食品安全现场实际监督管理经验及风险</w:t>
      </w:r>
      <w:r>
        <w:rPr>
          <w:rFonts w:hint="eastAsia" w:ascii="华文仿宋" w:hAnsi="华文仿宋" w:eastAsia="华文仿宋" w:cs="Times New Roman"/>
          <w:color w:val="000000"/>
          <w:sz w:val="28"/>
          <w:szCs w:val="28"/>
          <w:lang w:eastAsia="zh-CN"/>
        </w:rPr>
        <w:t>控制</w:t>
      </w:r>
      <w:r>
        <w:rPr>
          <w:rFonts w:hint="eastAsia" w:ascii="华文仿宋" w:hAnsi="华文仿宋" w:eastAsia="华文仿宋" w:cs="Times New Roman"/>
          <w:color w:val="000000"/>
          <w:sz w:val="28"/>
          <w:szCs w:val="28"/>
        </w:rPr>
        <w:t>能力，能够针对学校食堂的实际情况制订并实施管理计划，保证与监管部门的具体监管要求保持高度一致。</w:t>
      </w:r>
    </w:p>
    <w:p w14:paraId="131B31F5">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eastAsia="zh-CN"/>
        </w:rPr>
        <w:t>4.</w:t>
      </w:r>
      <w:r>
        <w:rPr>
          <w:rFonts w:hint="eastAsia" w:ascii="华文仿宋" w:hAnsi="华文仿宋" w:eastAsia="华文仿宋" w:cs="Times New Roman"/>
          <w:color w:val="000000"/>
          <w:sz w:val="28"/>
          <w:szCs w:val="28"/>
        </w:rPr>
        <w:t>投标人拟安排</w:t>
      </w:r>
      <w:r>
        <w:rPr>
          <w:rFonts w:ascii="华文仿宋" w:hAnsi="华文仿宋" w:eastAsia="华文仿宋" w:cs="Times New Roman"/>
          <w:color w:val="000000"/>
          <w:sz w:val="28"/>
          <w:szCs w:val="28"/>
        </w:rPr>
        <w:t>的服务人员</w:t>
      </w:r>
      <w:r>
        <w:rPr>
          <w:rFonts w:hint="eastAsia" w:ascii="华文仿宋" w:hAnsi="华文仿宋" w:eastAsia="华文仿宋" w:cs="Times New Roman"/>
          <w:color w:val="000000"/>
          <w:sz w:val="28"/>
          <w:szCs w:val="28"/>
        </w:rPr>
        <w:t>应获得</w:t>
      </w:r>
      <w:r>
        <w:rPr>
          <w:rFonts w:ascii="华文仿宋" w:hAnsi="华文仿宋" w:eastAsia="华文仿宋" w:cs="Times New Roman"/>
          <w:color w:val="000000"/>
          <w:sz w:val="28"/>
          <w:szCs w:val="28"/>
        </w:rPr>
        <w:t>行政主管部门认可的校园餐饮服务安全指导人员</w:t>
      </w:r>
      <w:r>
        <w:rPr>
          <w:rFonts w:hint="eastAsia" w:ascii="华文仿宋" w:hAnsi="华文仿宋" w:eastAsia="华文仿宋" w:cs="Times New Roman"/>
          <w:color w:val="000000"/>
          <w:sz w:val="28"/>
          <w:szCs w:val="28"/>
        </w:rPr>
        <w:t>和校园监管检查员认证</w:t>
      </w:r>
      <w:r>
        <w:rPr>
          <w:rFonts w:ascii="华文仿宋" w:hAnsi="华文仿宋" w:eastAsia="华文仿宋" w:cs="Times New Roman"/>
          <w:color w:val="000000"/>
          <w:sz w:val="28"/>
          <w:szCs w:val="28"/>
        </w:rPr>
        <w:t>。</w:t>
      </w:r>
    </w:p>
    <w:p w14:paraId="15583D8D">
      <w:pPr>
        <w:spacing w:line="480" w:lineRule="exact"/>
        <w:jc w:val="left"/>
        <w:rPr>
          <w:rFonts w:hint="eastAsia" w:ascii="华文仿宋" w:hAnsi="华文仿宋" w:eastAsia="华文仿宋" w:cs="Times New Roman"/>
          <w:b/>
          <w:color w:val="000000"/>
          <w:sz w:val="28"/>
          <w:szCs w:val="28"/>
        </w:rPr>
      </w:pPr>
      <w:r>
        <w:rPr>
          <w:rFonts w:hint="eastAsia" w:ascii="华文仿宋" w:hAnsi="华文仿宋" w:eastAsia="华文仿宋" w:cs="Times New Roman"/>
          <w:b/>
          <w:color w:val="000000"/>
          <w:sz w:val="28"/>
          <w:szCs w:val="28"/>
        </w:rPr>
        <w:t>四、</w:t>
      </w:r>
      <w:r>
        <w:rPr>
          <w:rFonts w:ascii="华文仿宋" w:hAnsi="华文仿宋" w:eastAsia="华文仿宋" w:cs="Times New Roman"/>
          <w:b/>
          <w:color w:val="000000"/>
          <w:sz w:val="28"/>
          <w:szCs w:val="28"/>
        </w:rPr>
        <w:t>服务质量要求：</w:t>
      </w:r>
    </w:p>
    <w:p w14:paraId="753E10E1">
      <w:pPr>
        <w:pStyle w:val="2"/>
        <w:rPr>
          <w:rFonts w:hint="eastAsia" w:eastAsia="华文仿宋"/>
        </w:rPr>
      </w:pPr>
      <w:r>
        <w:rPr>
          <w:rFonts w:hint="eastAsia" w:ascii="华文仿宋" w:hAnsi="华文仿宋" w:eastAsia="华文仿宋" w:cs="Times New Roman"/>
          <w:color w:val="000000"/>
          <w:sz w:val="28"/>
          <w:szCs w:val="28"/>
        </w:rPr>
        <w:t xml:space="preserve">   </w:t>
      </w:r>
      <w:r>
        <w:rPr>
          <w:rFonts w:hint="eastAsia" w:ascii="华文仿宋" w:hAnsi="华文仿宋" w:eastAsia="华文仿宋" w:cs="Times New Roman"/>
          <w:color w:val="000000"/>
          <w:sz w:val="28"/>
          <w:szCs w:val="28"/>
          <w:lang w:eastAsia="zh-CN"/>
        </w:rPr>
        <w:t>（一）</w:t>
      </w:r>
      <w:r>
        <w:rPr>
          <w:rFonts w:hint="eastAsia" w:ascii="华文仿宋" w:hAnsi="华文仿宋" w:eastAsia="华文仿宋" w:cs="Times New Roman"/>
          <w:color w:val="000000"/>
          <w:sz w:val="28"/>
          <w:szCs w:val="28"/>
        </w:rPr>
        <w:t>服务要求：</w:t>
      </w:r>
    </w:p>
    <w:p w14:paraId="691A6C97">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eastAsia="zh-CN"/>
        </w:rPr>
        <w:t>1.</w:t>
      </w:r>
      <w:r>
        <w:rPr>
          <w:rFonts w:hint="eastAsia" w:ascii="华文仿宋" w:hAnsi="华文仿宋" w:eastAsia="华文仿宋" w:cs="Times New Roman"/>
          <w:color w:val="000000"/>
          <w:sz w:val="28"/>
          <w:szCs w:val="28"/>
        </w:rPr>
        <w:t>供应商及其派出人员没有执法权，不得实施行政强制、行政处罚等行政行为。供应商派出的人员应接受学校的建议，</w:t>
      </w:r>
      <w:r>
        <w:rPr>
          <w:rFonts w:ascii="华文仿宋" w:hAnsi="华文仿宋" w:eastAsia="华文仿宋" w:cs="Times New Roman"/>
          <w:color w:val="000000"/>
          <w:sz w:val="28"/>
          <w:szCs w:val="28"/>
        </w:rPr>
        <w:t>驻点在校期间应服从学校的管理</w:t>
      </w:r>
      <w:r>
        <w:rPr>
          <w:rFonts w:hint="eastAsia" w:ascii="华文仿宋" w:hAnsi="华文仿宋" w:eastAsia="华文仿宋" w:cs="Times New Roman"/>
          <w:color w:val="000000"/>
          <w:sz w:val="28"/>
          <w:szCs w:val="28"/>
        </w:rPr>
        <w:t>。</w:t>
      </w:r>
    </w:p>
    <w:p w14:paraId="35C4C994">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eastAsia="zh-CN"/>
        </w:rPr>
        <w:t>2.</w:t>
      </w:r>
      <w:r>
        <w:rPr>
          <w:rFonts w:hint="eastAsia" w:ascii="华文仿宋" w:hAnsi="华文仿宋" w:eastAsia="华文仿宋" w:cs="Times New Roman"/>
          <w:color w:val="000000"/>
          <w:sz w:val="28"/>
          <w:szCs w:val="28"/>
        </w:rPr>
        <w:t>供应商应根据学校的要求派出相应数量的专业人员提供服务，并把服务于本项目人员的有关信息提前报学校备案。供应商应根据学校的要求对现场技术服务人员进行岗前和岗中培训，并经学校审核通过后方可从事监管服务工作。</w:t>
      </w:r>
    </w:p>
    <w:p w14:paraId="5975FBBF">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eastAsia="zh-CN"/>
        </w:rPr>
        <w:t>3.</w:t>
      </w:r>
      <w:r>
        <w:rPr>
          <w:rFonts w:hint="eastAsia" w:ascii="华文仿宋" w:hAnsi="华文仿宋" w:eastAsia="华文仿宋" w:cs="Times New Roman"/>
          <w:color w:val="000000"/>
          <w:sz w:val="28"/>
          <w:szCs w:val="28"/>
        </w:rPr>
        <w:t>供应商在服务区域内进行监管活动时，自觉接受采购单位的监督。</w:t>
      </w:r>
    </w:p>
    <w:p w14:paraId="1E47A515">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eastAsia="zh-CN"/>
        </w:rPr>
        <w:t>4.</w:t>
      </w:r>
      <w:r>
        <w:rPr>
          <w:rFonts w:hint="eastAsia" w:ascii="华文仿宋" w:hAnsi="华文仿宋" w:eastAsia="华文仿宋" w:cs="Times New Roman"/>
          <w:color w:val="000000"/>
          <w:sz w:val="28"/>
          <w:szCs w:val="28"/>
        </w:rPr>
        <w:t>驻点</w:t>
      </w:r>
      <w:r>
        <w:rPr>
          <w:rFonts w:ascii="华文仿宋" w:hAnsi="华文仿宋" w:eastAsia="华文仿宋" w:cs="Times New Roman"/>
          <w:color w:val="000000"/>
          <w:sz w:val="28"/>
          <w:szCs w:val="28"/>
        </w:rPr>
        <w:t>人员</w:t>
      </w:r>
      <w:r>
        <w:rPr>
          <w:rFonts w:hint="eastAsia" w:ascii="华文仿宋" w:hAnsi="华文仿宋" w:eastAsia="华文仿宋" w:cs="Times New Roman"/>
          <w:color w:val="000000"/>
          <w:sz w:val="28"/>
          <w:szCs w:val="28"/>
        </w:rPr>
        <w:t>工作时间为师生</w:t>
      </w:r>
      <w:r>
        <w:rPr>
          <w:rFonts w:ascii="华文仿宋" w:hAnsi="华文仿宋" w:eastAsia="华文仿宋" w:cs="Times New Roman"/>
          <w:color w:val="000000"/>
          <w:sz w:val="28"/>
          <w:szCs w:val="28"/>
        </w:rPr>
        <w:t>在校用餐时间段全程</w:t>
      </w:r>
      <w:r>
        <w:rPr>
          <w:rFonts w:hint="eastAsia" w:ascii="华文仿宋" w:hAnsi="华文仿宋" w:eastAsia="华文仿宋" w:cs="Times New Roman"/>
          <w:color w:val="000000"/>
          <w:sz w:val="28"/>
          <w:szCs w:val="28"/>
        </w:rPr>
        <w:t>，含</w:t>
      </w:r>
      <w:r>
        <w:rPr>
          <w:rFonts w:ascii="华文仿宋" w:hAnsi="华文仿宋" w:eastAsia="华文仿宋" w:cs="Times New Roman"/>
          <w:color w:val="000000"/>
          <w:sz w:val="28"/>
          <w:szCs w:val="28"/>
        </w:rPr>
        <w:t>早</w:t>
      </w:r>
      <w:r>
        <w:rPr>
          <w:rFonts w:hint="eastAsia" w:ascii="华文仿宋" w:hAnsi="华文仿宋" w:eastAsia="华文仿宋" w:cs="Times New Roman"/>
          <w:color w:val="000000"/>
          <w:sz w:val="28"/>
          <w:szCs w:val="28"/>
        </w:rPr>
        <w:t>、</w:t>
      </w:r>
      <w:r>
        <w:rPr>
          <w:rFonts w:ascii="华文仿宋" w:hAnsi="华文仿宋" w:eastAsia="华文仿宋" w:cs="Times New Roman"/>
          <w:color w:val="000000"/>
          <w:sz w:val="28"/>
          <w:szCs w:val="28"/>
        </w:rPr>
        <w:t>中</w:t>
      </w:r>
      <w:r>
        <w:rPr>
          <w:rFonts w:hint="eastAsia" w:ascii="华文仿宋" w:hAnsi="华文仿宋" w:eastAsia="华文仿宋" w:cs="Times New Roman"/>
          <w:color w:val="000000"/>
          <w:sz w:val="28"/>
          <w:szCs w:val="28"/>
        </w:rPr>
        <w:t>各</w:t>
      </w:r>
      <w:r>
        <w:rPr>
          <w:rFonts w:ascii="华文仿宋" w:hAnsi="华文仿宋" w:eastAsia="华文仿宋" w:cs="Times New Roman"/>
          <w:color w:val="000000"/>
          <w:sz w:val="28"/>
          <w:szCs w:val="28"/>
        </w:rPr>
        <w:t>时段</w:t>
      </w:r>
      <w:r>
        <w:rPr>
          <w:rFonts w:hint="eastAsia" w:ascii="华文仿宋" w:hAnsi="华文仿宋" w:eastAsia="华文仿宋" w:cs="Times New Roman"/>
          <w:color w:val="000000"/>
          <w:sz w:val="28"/>
          <w:szCs w:val="28"/>
        </w:rPr>
        <w:t>。</w:t>
      </w:r>
    </w:p>
    <w:p w14:paraId="3D94D02D">
      <w:pPr>
        <w:spacing w:line="480" w:lineRule="exact"/>
        <w:ind w:firstLine="560" w:firstLineChars="200"/>
        <w:jc w:val="left"/>
        <w:rPr>
          <w:rFonts w:hint="eastAsia" w:ascii="华文仿宋" w:hAnsi="华文仿宋" w:eastAsia="华文仿宋" w:cs="Times New Roman"/>
          <w:b/>
          <w:bCs/>
          <w:color w:val="000000"/>
          <w:kern w:val="0"/>
          <w:sz w:val="28"/>
          <w:szCs w:val="28"/>
        </w:rPr>
      </w:pPr>
      <w:r>
        <w:rPr>
          <w:rFonts w:hint="eastAsia" w:ascii="华文仿宋" w:hAnsi="华文仿宋" w:eastAsia="华文仿宋" w:cs="Times New Roman"/>
          <w:color w:val="000000"/>
          <w:sz w:val="28"/>
          <w:szCs w:val="28"/>
          <w:lang w:eastAsia="zh-CN"/>
        </w:rPr>
        <w:t>5.</w:t>
      </w:r>
      <w:r>
        <w:rPr>
          <w:rFonts w:hint="eastAsia" w:ascii="华文仿宋" w:hAnsi="华文仿宋" w:eastAsia="华文仿宋" w:cs="Times New Roman"/>
          <w:color w:val="000000"/>
          <w:sz w:val="28"/>
          <w:szCs w:val="28"/>
        </w:rPr>
        <w:t>因中标单位及</w:t>
      </w:r>
      <w:r>
        <w:rPr>
          <w:rFonts w:ascii="华文仿宋" w:hAnsi="华文仿宋" w:eastAsia="华文仿宋" w:cs="Times New Roman"/>
          <w:color w:val="000000"/>
          <w:sz w:val="28"/>
          <w:szCs w:val="28"/>
        </w:rPr>
        <w:t>其驻点服务人员</w:t>
      </w:r>
      <w:r>
        <w:rPr>
          <w:rFonts w:hint="eastAsia" w:ascii="华文仿宋" w:hAnsi="华文仿宋" w:eastAsia="华文仿宋" w:cs="Times New Roman"/>
          <w:color w:val="000000"/>
          <w:sz w:val="28"/>
          <w:szCs w:val="28"/>
        </w:rPr>
        <w:t>履职</w:t>
      </w:r>
      <w:r>
        <w:rPr>
          <w:rFonts w:ascii="华文仿宋" w:hAnsi="华文仿宋" w:eastAsia="华文仿宋" w:cs="Times New Roman"/>
          <w:color w:val="000000"/>
          <w:sz w:val="28"/>
          <w:szCs w:val="28"/>
        </w:rPr>
        <w:t>不力、监管</w:t>
      </w:r>
      <w:r>
        <w:rPr>
          <w:rFonts w:hint="eastAsia" w:ascii="华文仿宋" w:hAnsi="华文仿宋" w:eastAsia="华文仿宋" w:cs="Times New Roman"/>
          <w:color w:val="000000"/>
          <w:sz w:val="28"/>
          <w:szCs w:val="28"/>
        </w:rPr>
        <w:t>不到位引发的</w:t>
      </w:r>
      <w:r>
        <w:rPr>
          <w:rFonts w:ascii="华文仿宋" w:hAnsi="华文仿宋" w:eastAsia="华文仿宋" w:cs="Times New Roman"/>
          <w:color w:val="000000"/>
          <w:sz w:val="28"/>
          <w:szCs w:val="28"/>
        </w:rPr>
        <w:t>食品安全</w:t>
      </w:r>
      <w:r>
        <w:rPr>
          <w:rFonts w:hint="eastAsia" w:ascii="华文仿宋" w:hAnsi="华文仿宋" w:eastAsia="华文仿宋" w:cs="Times New Roman"/>
          <w:color w:val="000000"/>
          <w:sz w:val="28"/>
          <w:szCs w:val="28"/>
        </w:rPr>
        <w:t>及</w:t>
      </w:r>
      <w:r>
        <w:rPr>
          <w:rFonts w:ascii="华文仿宋" w:hAnsi="华文仿宋" w:eastAsia="华文仿宋" w:cs="Times New Roman"/>
          <w:color w:val="000000"/>
          <w:sz w:val="28"/>
          <w:szCs w:val="28"/>
        </w:rPr>
        <w:t>其他</w:t>
      </w:r>
      <w:r>
        <w:rPr>
          <w:rFonts w:hint="eastAsia" w:ascii="华文仿宋" w:hAnsi="华文仿宋" w:eastAsia="华文仿宋" w:cs="Times New Roman"/>
          <w:color w:val="000000"/>
          <w:sz w:val="28"/>
          <w:szCs w:val="28"/>
        </w:rPr>
        <w:t>相关</w:t>
      </w:r>
      <w:r>
        <w:rPr>
          <w:rFonts w:ascii="华文仿宋" w:hAnsi="华文仿宋" w:eastAsia="华文仿宋" w:cs="Times New Roman"/>
          <w:color w:val="000000"/>
          <w:sz w:val="28"/>
          <w:szCs w:val="28"/>
        </w:rPr>
        <w:t>管理方面的问题，</w:t>
      </w:r>
      <w:r>
        <w:rPr>
          <w:rFonts w:hint="eastAsia" w:ascii="华文仿宋" w:hAnsi="华文仿宋" w:eastAsia="华文仿宋" w:cs="Times New Roman"/>
          <w:color w:val="000000"/>
          <w:sz w:val="28"/>
          <w:szCs w:val="28"/>
        </w:rPr>
        <w:t>学校除</w:t>
      </w:r>
      <w:r>
        <w:rPr>
          <w:rFonts w:ascii="华文仿宋" w:hAnsi="华文仿宋" w:eastAsia="华文仿宋" w:cs="Times New Roman"/>
          <w:color w:val="000000"/>
          <w:sz w:val="28"/>
          <w:szCs w:val="28"/>
        </w:rPr>
        <w:t>要求中标单位对驻点服务人员（</w:t>
      </w:r>
      <w:r>
        <w:rPr>
          <w:rFonts w:hint="eastAsia" w:ascii="华文仿宋" w:hAnsi="华文仿宋" w:eastAsia="华文仿宋" w:cs="Times New Roman"/>
          <w:color w:val="000000"/>
          <w:sz w:val="28"/>
          <w:szCs w:val="28"/>
        </w:rPr>
        <w:t>或</w:t>
      </w:r>
      <w:r>
        <w:rPr>
          <w:rFonts w:ascii="华文仿宋" w:hAnsi="华文仿宋" w:eastAsia="华文仿宋" w:cs="Times New Roman"/>
          <w:color w:val="000000"/>
          <w:sz w:val="28"/>
          <w:szCs w:val="28"/>
        </w:rPr>
        <w:t>团队）</w:t>
      </w:r>
      <w:r>
        <w:rPr>
          <w:rFonts w:hint="eastAsia" w:ascii="华文仿宋" w:hAnsi="华文仿宋" w:eastAsia="华文仿宋" w:cs="Times New Roman"/>
          <w:color w:val="000000"/>
          <w:sz w:val="28"/>
          <w:szCs w:val="28"/>
        </w:rPr>
        <w:t>进行</w:t>
      </w:r>
      <w:r>
        <w:rPr>
          <w:rFonts w:ascii="华文仿宋" w:hAnsi="华文仿宋" w:eastAsia="华文仿宋" w:cs="Times New Roman"/>
          <w:color w:val="000000"/>
          <w:sz w:val="28"/>
          <w:szCs w:val="28"/>
        </w:rPr>
        <w:t>撤换或</w:t>
      </w:r>
      <w:r>
        <w:rPr>
          <w:rFonts w:hint="eastAsia" w:ascii="华文仿宋" w:hAnsi="华文仿宋" w:eastAsia="华文仿宋" w:cs="Times New Roman"/>
          <w:color w:val="000000"/>
          <w:sz w:val="28"/>
          <w:szCs w:val="28"/>
        </w:rPr>
        <w:t>处罚；</w:t>
      </w:r>
      <w:r>
        <w:rPr>
          <w:rFonts w:ascii="华文仿宋" w:hAnsi="华文仿宋" w:eastAsia="华文仿宋" w:cs="Times New Roman"/>
          <w:color w:val="000000"/>
          <w:sz w:val="28"/>
          <w:szCs w:val="28"/>
        </w:rPr>
        <w:t>情况</w:t>
      </w:r>
      <w:r>
        <w:rPr>
          <w:rFonts w:hint="eastAsia" w:ascii="华文仿宋" w:hAnsi="华文仿宋" w:eastAsia="华文仿宋" w:cs="Times New Roman"/>
          <w:color w:val="000000"/>
          <w:sz w:val="28"/>
          <w:szCs w:val="28"/>
        </w:rPr>
        <w:t>严重</w:t>
      </w:r>
      <w:r>
        <w:rPr>
          <w:rFonts w:ascii="华文仿宋" w:hAnsi="华文仿宋" w:eastAsia="华文仿宋" w:cs="Times New Roman"/>
          <w:color w:val="000000"/>
          <w:sz w:val="28"/>
          <w:szCs w:val="28"/>
        </w:rPr>
        <w:t>的，</w:t>
      </w:r>
      <w:r>
        <w:rPr>
          <w:rFonts w:hint="eastAsia" w:ascii="华文仿宋" w:hAnsi="华文仿宋" w:eastAsia="华文仿宋" w:cs="Times New Roman"/>
          <w:color w:val="000000"/>
          <w:sz w:val="28"/>
          <w:szCs w:val="28"/>
        </w:rPr>
        <w:t>学校除</w:t>
      </w:r>
      <w:r>
        <w:rPr>
          <w:rFonts w:ascii="华文仿宋" w:hAnsi="华文仿宋" w:eastAsia="华文仿宋" w:cs="Times New Roman"/>
          <w:color w:val="000000"/>
          <w:sz w:val="28"/>
          <w:szCs w:val="28"/>
        </w:rPr>
        <w:t>追究</w:t>
      </w:r>
      <w:r>
        <w:rPr>
          <w:rFonts w:hint="eastAsia" w:ascii="华文仿宋" w:hAnsi="华文仿宋" w:eastAsia="华文仿宋" w:cs="Times New Roman"/>
          <w:color w:val="000000"/>
          <w:sz w:val="28"/>
          <w:szCs w:val="28"/>
        </w:rPr>
        <w:t>中标单位</w:t>
      </w:r>
      <w:r>
        <w:rPr>
          <w:rFonts w:ascii="华文仿宋" w:hAnsi="华文仿宋" w:eastAsia="华文仿宋" w:cs="Times New Roman"/>
          <w:color w:val="000000"/>
          <w:sz w:val="28"/>
          <w:szCs w:val="28"/>
        </w:rPr>
        <w:t>的经济及法律责任</w:t>
      </w:r>
      <w:r>
        <w:rPr>
          <w:rFonts w:hint="eastAsia" w:ascii="华文仿宋" w:hAnsi="华文仿宋" w:eastAsia="华文仿宋" w:cs="Times New Roman"/>
          <w:color w:val="000000"/>
          <w:sz w:val="28"/>
          <w:szCs w:val="28"/>
        </w:rPr>
        <w:t>外，</w:t>
      </w:r>
      <w:r>
        <w:rPr>
          <w:rFonts w:ascii="华文仿宋" w:hAnsi="华文仿宋" w:eastAsia="华文仿宋" w:cs="Times New Roman"/>
          <w:color w:val="000000"/>
          <w:sz w:val="28"/>
          <w:szCs w:val="28"/>
        </w:rPr>
        <w:t>学校</w:t>
      </w:r>
      <w:r>
        <w:rPr>
          <w:rFonts w:hint="eastAsia" w:ascii="华文仿宋" w:hAnsi="华文仿宋" w:eastAsia="华文仿宋" w:cs="Times New Roman"/>
          <w:color w:val="000000"/>
          <w:sz w:val="28"/>
          <w:szCs w:val="28"/>
        </w:rPr>
        <w:t>还</w:t>
      </w:r>
      <w:r>
        <w:rPr>
          <w:rFonts w:ascii="华文仿宋" w:hAnsi="华文仿宋" w:eastAsia="华文仿宋" w:cs="Times New Roman"/>
          <w:color w:val="000000"/>
          <w:sz w:val="28"/>
          <w:szCs w:val="28"/>
        </w:rPr>
        <w:t>将向上级教育</w:t>
      </w:r>
      <w:r>
        <w:rPr>
          <w:rFonts w:hint="eastAsia" w:ascii="华文仿宋" w:hAnsi="华文仿宋" w:eastAsia="华文仿宋" w:cs="Times New Roman"/>
          <w:color w:val="000000"/>
          <w:sz w:val="28"/>
          <w:szCs w:val="28"/>
        </w:rPr>
        <w:t>行政</w:t>
      </w:r>
      <w:r>
        <w:rPr>
          <w:rFonts w:ascii="华文仿宋" w:hAnsi="华文仿宋" w:eastAsia="华文仿宋" w:cs="Times New Roman"/>
          <w:color w:val="000000"/>
          <w:sz w:val="28"/>
          <w:szCs w:val="28"/>
        </w:rPr>
        <w:t>主管部门</w:t>
      </w:r>
      <w:r>
        <w:rPr>
          <w:rFonts w:hint="eastAsia" w:ascii="华文仿宋" w:hAnsi="华文仿宋" w:eastAsia="华文仿宋" w:cs="Times New Roman"/>
          <w:color w:val="000000"/>
          <w:sz w:val="28"/>
          <w:szCs w:val="28"/>
        </w:rPr>
        <w:t>、</w:t>
      </w:r>
      <w:r>
        <w:rPr>
          <w:rFonts w:ascii="华文仿宋" w:hAnsi="华文仿宋" w:eastAsia="华文仿宋" w:cs="Times New Roman"/>
          <w:color w:val="000000"/>
          <w:sz w:val="28"/>
          <w:szCs w:val="28"/>
        </w:rPr>
        <w:t>市校园食堂管理整治专班进行</w:t>
      </w:r>
      <w:r>
        <w:rPr>
          <w:rFonts w:hint="eastAsia" w:ascii="华文仿宋" w:hAnsi="华文仿宋" w:eastAsia="华文仿宋" w:cs="Times New Roman"/>
          <w:color w:val="000000"/>
          <w:sz w:val="28"/>
          <w:szCs w:val="28"/>
        </w:rPr>
        <w:t>汇报</w:t>
      </w:r>
      <w:r>
        <w:rPr>
          <w:rFonts w:ascii="华文仿宋" w:hAnsi="华文仿宋" w:eastAsia="华文仿宋" w:cs="Times New Roman"/>
          <w:color w:val="000000"/>
          <w:sz w:val="28"/>
          <w:szCs w:val="28"/>
        </w:rPr>
        <w:t>备案，</w:t>
      </w:r>
      <w:r>
        <w:rPr>
          <w:rFonts w:hint="eastAsia" w:ascii="华文仿宋" w:hAnsi="华文仿宋" w:eastAsia="华文仿宋" w:cs="Times New Roman"/>
          <w:color w:val="000000"/>
          <w:sz w:val="28"/>
          <w:szCs w:val="28"/>
        </w:rPr>
        <w:t>报请上级</w:t>
      </w:r>
      <w:r>
        <w:rPr>
          <w:rFonts w:ascii="华文仿宋" w:hAnsi="华文仿宋" w:eastAsia="华文仿宋" w:cs="Times New Roman"/>
          <w:color w:val="000000"/>
          <w:sz w:val="28"/>
          <w:szCs w:val="28"/>
        </w:rPr>
        <w:t>部门按照相关法律法规、政</w:t>
      </w:r>
      <w:r>
        <w:rPr>
          <w:rFonts w:hint="eastAsia" w:ascii="华文仿宋" w:hAnsi="华文仿宋" w:eastAsia="华文仿宋" w:cs="Times New Roman"/>
          <w:color w:val="000000"/>
          <w:sz w:val="28"/>
          <w:szCs w:val="28"/>
        </w:rPr>
        <w:t>策文件进行追究。</w:t>
      </w:r>
    </w:p>
    <w:p w14:paraId="11031502">
      <w:pPr>
        <w:ind w:firstLine="561" w:firstLineChars="200"/>
        <w:rPr>
          <w:rFonts w:hint="eastAsia" w:ascii="华文仿宋" w:hAnsi="华文仿宋" w:eastAsia="华文仿宋" w:cs="Times New Roman"/>
          <w:b/>
          <w:bCs/>
          <w:color w:val="000000"/>
          <w:kern w:val="0"/>
          <w:sz w:val="28"/>
          <w:szCs w:val="28"/>
        </w:rPr>
      </w:pPr>
      <w:r>
        <w:rPr>
          <w:rFonts w:hint="eastAsia" w:ascii="华文仿宋" w:hAnsi="华文仿宋" w:eastAsia="华文仿宋" w:cs="Times New Roman"/>
          <w:b/>
          <w:bCs/>
          <w:color w:val="000000"/>
          <w:kern w:val="0"/>
          <w:sz w:val="28"/>
          <w:szCs w:val="28"/>
        </w:rPr>
        <w:t>（二）服务内容</w:t>
      </w:r>
    </w:p>
    <w:p w14:paraId="3E49AC38">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1.食品安全驻点日常检查 </w:t>
      </w:r>
    </w:p>
    <w:p w14:paraId="2B60A68E">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1）服务内容</w:t>
      </w:r>
    </w:p>
    <w:p w14:paraId="35E250A1">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①严格按照《中华人民共和国食品安全法》《学校食品安全与营养健康管理规定》、GB 31654-2021《食品安全国家标准 餐饮服务通用卫生规范》《餐饮服务食品安全操作规范》 2018 版等要求，对学校食堂的整体环境、设施设备、档案管理、人员管理、加工过程、食品贮存等各个环节进行检查。</w:t>
      </w:r>
    </w:p>
    <w:p w14:paraId="463C0F6C">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②通过日常检查，及时发现问题，梳理成因，提出建议，落实整改情况，协助学校全面了解食品安全状况，提升食堂食品安全管理水平。</w:t>
      </w:r>
    </w:p>
    <w:p w14:paraId="09288166">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③协助学校食品安全管理人员排除食品安全隐患，实现早发现、早预警、早控制和早处理。</w:t>
      </w:r>
    </w:p>
    <w:p w14:paraId="71F8CD64">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④制定并落实检查相关要求和相应记录表格，形成动态报告，建立食堂食品安全日常检查监管档案。 </w:t>
      </w:r>
    </w:p>
    <w:p w14:paraId="70EC5D07">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2）服务要求</w:t>
      </w:r>
    </w:p>
    <w:p w14:paraId="36B9BE5E">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①选派1名专职技术人员驻点学校食堂。</w:t>
      </w:r>
    </w:p>
    <w:p w14:paraId="0EC8FA7D">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②检查内容：日常检查，检查内容包含许可管理及信息公示、人员卫生、场所要求、设施要求、加工过程、贮存管理、餐饮具洗消、专间/专用操作区管理、食品留样等9个方面日常检查项目。</w:t>
      </w:r>
    </w:p>
    <w:p w14:paraId="4F3E34D2">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③检查方式：可采取现场查看、第三方检测、记录查阅、人员交流等多种方式。 </w:t>
      </w:r>
    </w:p>
    <w:p w14:paraId="01B17DB6">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④检查报告出具方式 ：检查结束后及时出具相应检查记录表或者报告，包含当天发现具体问题汇总、整改建议、整改落实情况等。检查报告以纸质版或邮件的形式递交给学校食堂负责人及生活服务中心。</w:t>
      </w:r>
    </w:p>
    <w:p w14:paraId="11306764">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2.飞行检查</w:t>
      </w:r>
    </w:p>
    <w:p w14:paraId="08FB2A9F">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（简称飞检，是跟踪检查的一种形式，指事先不通知被检查部门实施的现场检查）</w:t>
      </w:r>
    </w:p>
    <w:p w14:paraId="269EBE3A">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服务内容：</w:t>
      </w:r>
    </w:p>
    <w:p w14:paraId="32F46DD8">
      <w:pPr>
        <w:pStyle w:val="2"/>
        <w:rPr>
          <w:rFonts w:hint="eastAsia"/>
        </w:rPr>
      </w:pPr>
      <w:r>
        <w:rPr>
          <w:rFonts w:ascii="宋体" w:hAnsi="宋体" w:cs="宋体"/>
          <w:color w:val="0000FF"/>
          <w:szCs w:val="21"/>
        </w:rPr>
        <w:drawing>
          <wp:anchor distT="0" distB="0" distL="114300" distR="114300" simplePos="0" relativeHeight="251660288" behindDoc="1" locked="0" layoutInCell="1" allowOverlap="1">
            <wp:simplePos x="0" y="0"/>
            <wp:positionH relativeFrom="column">
              <wp:posOffset>203200</wp:posOffset>
            </wp:positionH>
            <wp:positionV relativeFrom="paragraph">
              <wp:posOffset>248285</wp:posOffset>
            </wp:positionV>
            <wp:extent cx="4946015" cy="1449070"/>
            <wp:effectExtent l="0" t="0" r="6985" b="11430"/>
            <wp:wrapTight wrapText="bothSides">
              <wp:wrapPolygon>
                <wp:start x="0" y="0"/>
                <wp:lineTo x="0" y="21392"/>
                <wp:lineTo x="21520" y="21392"/>
                <wp:lineTo x="2152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46015" cy="1449070"/>
                    </a:xfrm>
                    <a:prstGeom prst="rect">
                      <a:avLst/>
                    </a:prstGeom>
                    <a:noFill/>
                    <a:ln>
                      <a:noFill/>
                    </a:ln>
                  </pic:spPr>
                </pic:pic>
              </a:graphicData>
            </a:graphic>
          </wp:anchor>
        </w:drawing>
      </w:r>
    </w:p>
    <w:p w14:paraId="6626C8D7">
      <w:pPr>
        <w:spacing w:line="480" w:lineRule="exact"/>
        <w:jc w:val="left"/>
        <w:rPr>
          <w:rFonts w:hint="eastAsia" w:ascii="华文仿宋" w:hAnsi="华文仿宋" w:eastAsia="华文仿宋" w:cs="Times New Roman"/>
          <w:color w:val="000000"/>
          <w:sz w:val="28"/>
          <w:szCs w:val="28"/>
        </w:rPr>
      </w:pPr>
    </w:p>
    <w:p w14:paraId="78F3C3FB">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1）制定并落实“飞检”相关要求和相应记录表格，派遣专家对我校食堂进行飞行检查，监督驻点人员的工作情况和对食堂食品安全综合情况进行实时风险测评，并作出整改意见及建议。 </w:t>
      </w:r>
    </w:p>
    <w:p w14:paraId="3AB27942">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2）服务要求</w:t>
      </w:r>
    </w:p>
    <w:p w14:paraId="6BE2A33A">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①检查内容：食堂食品安全日常检查项目和驻点工作人员履行工作情况。</w:t>
      </w:r>
    </w:p>
    <w:p w14:paraId="709CE87F">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②检查方式：可采取现场查看、第三方检测、记录查阅、人员交流等多种方式。 </w:t>
      </w:r>
    </w:p>
    <w:p w14:paraId="4E9036DD">
      <w:pPr>
        <w:spacing w:line="480" w:lineRule="exact"/>
        <w:ind w:firstLine="560" w:firstLineChars="200"/>
        <w:jc w:val="left"/>
        <w:rPr>
          <w:rFonts w:hint="eastAsia" w:ascii="华文仿宋" w:hAnsi="华文仿宋" w:eastAsia="华文仿宋" w:cs="Times New Roman"/>
          <w:color w:val="000000"/>
          <w:sz w:val="28"/>
          <w:szCs w:val="28"/>
          <w:lang w:val="en-US" w:eastAsia="zh-CN"/>
        </w:rPr>
      </w:pPr>
      <w:r>
        <w:rPr>
          <w:rFonts w:hint="eastAsia" w:ascii="华文仿宋" w:hAnsi="华文仿宋" w:eastAsia="华文仿宋" w:cs="Times New Roman"/>
          <w:color w:val="000000"/>
          <w:sz w:val="28"/>
          <w:szCs w:val="28"/>
        </w:rPr>
        <w:t>③检查频次：每个季度1次。</w:t>
      </w:r>
    </w:p>
    <w:p w14:paraId="0D959754">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④检查报告出具方式 ：在检查结束后及时出具相应检查记录表或者报告，包含当天发现具体问题汇总、整改建议、整改落实情况等。检查报告以电子版、纸质版或邮件的形式递交给学校食堂负责人及生活服务中心。</w:t>
      </w:r>
    </w:p>
    <w:p w14:paraId="3EDB193A">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3.人员培训</w:t>
      </w:r>
    </w:p>
    <w:p w14:paraId="7663AA3F">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1）服务内容</w:t>
      </w:r>
    </w:p>
    <w:p w14:paraId="68872D78">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①委派专业人员对食堂管理人员和从业人员等进行系统性培训、岗位风险培训、针对性指导提升等专业性培训。</w:t>
      </w:r>
    </w:p>
    <w:p w14:paraId="24E834BB">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②完善人员管理制度，组织风险排查管理，消除安全风险。 </w:t>
      </w:r>
    </w:p>
    <w:p w14:paraId="7B3B9F21">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③梳理关键岗位工作流程及职责，</w:t>
      </w:r>
      <w:r>
        <w:rPr>
          <w:rFonts w:hint="eastAsia" w:ascii="华文仿宋" w:hAnsi="华文仿宋" w:eastAsia="华文仿宋" w:cs="Times New Roman"/>
          <w:color w:val="000000"/>
          <w:sz w:val="28"/>
          <w:szCs w:val="28"/>
          <w:lang w:eastAsia="zh-CN"/>
        </w:rPr>
        <w:t>增强</w:t>
      </w:r>
      <w:r>
        <w:rPr>
          <w:rFonts w:hint="eastAsia" w:ascii="华文仿宋" w:hAnsi="华文仿宋" w:eastAsia="华文仿宋" w:cs="Times New Roman"/>
          <w:color w:val="000000"/>
          <w:sz w:val="28"/>
          <w:szCs w:val="28"/>
        </w:rPr>
        <w:t>从业人员食品安全意识。</w:t>
      </w:r>
    </w:p>
    <w:p w14:paraId="3954B3D8">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④针对排查中存在的问题，进行针对性培训，指出正确的规范性要求和操作流程，进行纠正指导性培训。</w:t>
      </w:r>
    </w:p>
    <w:p w14:paraId="01842CE1">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2）服务要求</w:t>
      </w:r>
    </w:p>
    <w:p w14:paraId="46BA6B2F">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①培训方式：现场指导培训和集中培训</w:t>
      </w:r>
    </w:p>
    <w:p w14:paraId="78AED3CC">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现场指导培训：驻点人员在日常检查中，现场纠正从业人员不规范操作行为，对食堂管理人员及各操作区域从业人员，进行现场指导培训，并提出改善建议要求。</w:t>
      </w:r>
    </w:p>
    <w:p w14:paraId="660029B9">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集中培训：每学期1次。</w:t>
      </w:r>
    </w:p>
    <w:p w14:paraId="2F4D9EB6">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②培训课程内容要求（包含但不限于）：</w:t>
      </w:r>
    </w:p>
    <w:p w14:paraId="4FCE734C">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《食品安全法》《广东省食品安全条例》《餐饮食品安全操作规范》《食品经营许可办法》等法律法规讲解。</w:t>
      </w:r>
    </w:p>
    <w:p w14:paraId="3E2A19E1">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人员健康管理、索证索票管理及进货查验注意事项、食品加工制作过程管理、高风险食品的食品安全控制与管理、餐用具消毒方法、食品加工设备分类管理、食品添加剂的管理与使用、 食品储存管理、餐厨废弃油脂管理及餐厨垃圾管理、食品安全自查制度、预防食品中毒及食品安全事故应急处理知识、食品安全事故应急处理等内容。</w:t>
      </w:r>
    </w:p>
    <w:p w14:paraId="702F9C76">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4.食品安全档案管理</w:t>
      </w:r>
    </w:p>
    <w:p w14:paraId="6D923EE5">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1）服务内容</w:t>
      </w:r>
    </w:p>
    <w:p w14:paraId="1E83C3EA">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①根据《广东省学校食堂食品安全管理档案建立规范工作指引》及深圳市餐饮单位食品安全管理档案建立标准，定期对学校食堂食品安全档案的完整性、有效性进行检查。</w:t>
      </w:r>
    </w:p>
    <w:p w14:paraId="3FFFB110">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②针对档案未完善之处提出改善建议并协助学校进行完善。</w:t>
      </w:r>
    </w:p>
    <w:p w14:paraId="4F389079">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2）服务要求</w:t>
      </w:r>
    </w:p>
    <w:p w14:paraId="480B4DBE">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监督并指导学校严格按照《广东省学校食堂食品安全管理档案建立规范工作指引》及深圳市餐饮单位食品安全管理档案建立标准，协助完善食堂食品安全档案的建立和管理，确保食品安全管理档案的完整性、真实性、准确性和及时性。</w:t>
      </w:r>
    </w:p>
    <w:p w14:paraId="74B25F6A">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5.食品安全风险预警</w:t>
      </w:r>
    </w:p>
    <w:p w14:paraId="7A036D33">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1）服务内容</w:t>
      </w:r>
    </w:p>
    <w:p w14:paraId="70813BEE">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利用大数据进行信息收集，适时向学校通过多渠道（短 信、彩信、微信、邮件等）发送国内、本地区食品安全相关舆情，</w:t>
      </w:r>
      <w:r>
        <w:rPr>
          <w:rFonts w:hint="eastAsia" w:ascii="华文仿宋" w:hAnsi="华文仿宋" w:eastAsia="华文仿宋" w:cs="Times New Roman"/>
          <w:color w:val="000000"/>
          <w:sz w:val="28"/>
          <w:szCs w:val="28"/>
          <w:lang w:eastAsia="zh-CN"/>
        </w:rPr>
        <w:t>及时</w:t>
      </w:r>
      <w:r>
        <w:rPr>
          <w:rFonts w:hint="eastAsia" w:ascii="华文仿宋" w:hAnsi="华文仿宋" w:eastAsia="华文仿宋" w:cs="Times New Roman"/>
          <w:color w:val="000000"/>
          <w:sz w:val="28"/>
          <w:szCs w:val="28"/>
        </w:rPr>
        <w:t>把握安全动态，协助学校食堂管理部门对食品安全问题早发现、早预警、 早控制和早处理。</w:t>
      </w:r>
    </w:p>
    <w:p w14:paraId="28E503C9">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2）服务要求</w:t>
      </w:r>
    </w:p>
    <w:p w14:paraId="74CF0644">
      <w:pPr>
        <w:spacing w:line="480" w:lineRule="exact"/>
        <w:ind w:firstLine="560" w:firstLineChars="200"/>
        <w:jc w:val="left"/>
        <w:rPr>
          <w:rFonts w:hint="eastAsia"/>
        </w:rPr>
      </w:pPr>
      <w:r>
        <w:rPr>
          <w:rFonts w:hint="eastAsia" w:ascii="华文仿宋" w:hAnsi="华文仿宋" w:eastAsia="华文仿宋" w:cs="Times New Roman"/>
          <w:color w:val="000000"/>
          <w:sz w:val="28"/>
          <w:szCs w:val="28"/>
        </w:rPr>
        <w:t>食品安全风险预警实施流程</w:t>
      </w:r>
    </w:p>
    <w:p w14:paraId="45304D26">
      <w:pPr>
        <w:spacing w:line="480" w:lineRule="exact"/>
        <w:ind w:firstLine="420" w:firstLineChars="200"/>
        <w:jc w:val="left"/>
        <w:rPr>
          <w:rFonts w:hint="eastAsia" w:ascii="华文仿宋" w:hAnsi="华文仿宋" w:eastAsia="华文仿宋" w:cs="Times New Roman"/>
          <w:color w:val="000000"/>
          <w:sz w:val="28"/>
          <w:szCs w:val="28"/>
        </w:rPr>
      </w:pPr>
      <w:r>
        <w:rPr>
          <w:rFonts w:ascii="宋体" w:hAnsi="宋体"/>
          <w:color w:val="0000FF"/>
        </w:rPr>
        <w:drawing>
          <wp:anchor distT="0" distB="0" distL="114300" distR="114300" simplePos="0" relativeHeight="251659264" behindDoc="1" locked="0" layoutInCell="1" allowOverlap="1">
            <wp:simplePos x="0" y="0"/>
            <wp:positionH relativeFrom="column">
              <wp:posOffset>228600</wp:posOffset>
            </wp:positionH>
            <wp:positionV relativeFrom="paragraph">
              <wp:posOffset>427990</wp:posOffset>
            </wp:positionV>
            <wp:extent cx="5036820" cy="650875"/>
            <wp:effectExtent l="0" t="0" r="5080" b="9525"/>
            <wp:wrapTight wrapText="bothSides">
              <wp:wrapPolygon>
                <wp:start x="0" y="0"/>
                <wp:lineTo x="0" y="21073"/>
                <wp:lineTo x="21567" y="21073"/>
                <wp:lineTo x="2156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036820" cy="650875"/>
                    </a:xfrm>
                    <a:prstGeom prst="rect">
                      <a:avLst/>
                    </a:prstGeom>
                    <a:noFill/>
                    <a:ln>
                      <a:noFill/>
                    </a:ln>
                  </pic:spPr>
                </pic:pic>
              </a:graphicData>
            </a:graphic>
          </wp:anchor>
        </w:drawing>
      </w:r>
    </w:p>
    <w:p w14:paraId="690C7AC0">
      <w:pPr>
        <w:spacing w:line="480" w:lineRule="exact"/>
        <w:jc w:val="left"/>
        <w:rPr>
          <w:rFonts w:hint="eastAsia" w:ascii="华文仿宋" w:hAnsi="华文仿宋" w:eastAsia="华文仿宋" w:cs="Times New Roman"/>
          <w:color w:val="000000"/>
          <w:sz w:val="28"/>
          <w:szCs w:val="28"/>
        </w:rPr>
      </w:pPr>
    </w:p>
    <w:p w14:paraId="1ECE10B0">
      <w:pPr>
        <w:spacing w:line="480" w:lineRule="exact"/>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①预警内容：原辅料安全、食品安全事件、疫情疫病、政策法规解读、食品安全知识及日常管理等信息及专题。</w:t>
      </w:r>
    </w:p>
    <w:p w14:paraId="6262E9DB">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②发送对象：学校食堂负责人和食堂管理人员。</w:t>
      </w:r>
    </w:p>
    <w:p w14:paraId="07B26010">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③预警频率：适时、根据收集信息不定期发送。</w:t>
      </w:r>
    </w:p>
    <w:p w14:paraId="611BEFB2">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6.食品安全风险咨询服务 </w:t>
      </w:r>
    </w:p>
    <w:p w14:paraId="07C76E1D">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监管服务方需提供最新的日常法规信息、日常风险应对咨询服务，确保学校食堂在用的法规文件处于最新状态；并为学校食堂解答日常的法规咨询，依法提供建议。 </w:t>
      </w:r>
    </w:p>
    <w:p w14:paraId="08D7F7F9">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7.公共危机处理辅导 </w:t>
      </w:r>
    </w:p>
    <w:p w14:paraId="6050D017">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1）服务内容 </w:t>
      </w:r>
    </w:p>
    <w:p w14:paraId="174BEAE2">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 xml:space="preserve">一旦怀疑深圳外国语学校初中部食堂内出现食品中毒事故，监管服务方需在2 小时内给予响应，并协助学校进行原因调查。 </w:t>
      </w:r>
    </w:p>
    <w:p w14:paraId="567EA27D">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2）服务要求</w:t>
      </w:r>
    </w:p>
    <w:p w14:paraId="737D9053">
      <w:pPr>
        <w:spacing w:line="480" w:lineRule="exact"/>
        <w:ind w:firstLine="560" w:firstLineChars="200"/>
        <w:jc w:val="left"/>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①一旦发生任何食品安全危机，立即启动</w:t>
      </w:r>
      <w:r>
        <w:rPr>
          <w:rFonts w:hint="eastAsia" w:ascii="华文仿宋" w:hAnsi="华文仿宋" w:eastAsia="华文仿宋" w:cs="Times New Roman"/>
          <w:color w:val="000000"/>
          <w:sz w:val="28"/>
          <w:szCs w:val="28"/>
          <w:lang w:eastAsia="zh-CN"/>
        </w:rPr>
        <w:t>应急</w:t>
      </w:r>
      <w:r>
        <w:rPr>
          <w:rFonts w:hint="eastAsia" w:ascii="华文仿宋" w:hAnsi="华文仿宋" w:eastAsia="华文仿宋" w:cs="Times New Roman"/>
          <w:color w:val="000000"/>
          <w:sz w:val="28"/>
          <w:szCs w:val="28"/>
        </w:rPr>
        <w:t xml:space="preserve">处理预案，需及时到达事故现场协调处理和解决。 </w:t>
      </w:r>
    </w:p>
    <w:p w14:paraId="087FB00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zI2YTk5OWI5ZTkwNDNjMWUxMDYwYzBjOGY3ODcifQ=="/>
  </w:docVars>
  <w:rsids>
    <w:rsidRoot w:val="7B0A4DD4"/>
    <w:rsid w:val="00066C46"/>
    <w:rsid w:val="00254701"/>
    <w:rsid w:val="00270A20"/>
    <w:rsid w:val="00364D44"/>
    <w:rsid w:val="00372152"/>
    <w:rsid w:val="004B4FA8"/>
    <w:rsid w:val="00515C61"/>
    <w:rsid w:val="0053627D"/>
    <w:rsid w:val="006B3AEE"/>
    <w:rsid w:val="0070036F"/>
    <w:rsid w:val="009576DB"/>
    <w:rsid w:val="00A86FB7"/>
    <w:rsid w:val="00A9062C"/>
    <w:rsid w:val="00B57AB2"/>
    <w:rsid w:val="00BC2E5F"/>
    <w:rsid w:val="00CB4BA3"/>
    <w:rsid w:val="00CD6352"/>
    <w:rsid w:val="00D476CA"/>
    <w:rsid w:val="00DE65DB"/>
    <w:rsid w:val="00E22413"/>
    <w:rsid w:val="00E9122D"/>
    <w:rsid w:val="00F1733E"/>
    <w:rsid w:val="00FD431C"/>
    <w:rsid w:val="00FE7945"/>
    <w:rsid w:val="027E6241"/>
    <w:rsid w:val="05872EFE"/>
    <w:rsid w:val="079E5E75"/>
    <w:rsid w:val="22852D67"/>
    <w:rsid w:val="31CA484C"/>
    <w:rsid w:val="3C294326"/>
    <w:rsid w:val="41184CDA"/>
    <w:rsid w:val="4F45268F"/>
    <w:rsid w:val="60F70CBF"/>
    <w:rsid w:val="7B0A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kern w:val="0"/>
      <w:sz w:val="24"/>
      <w:szCs w:val="24"/>
    </w:rPr>
  </w:style>
  <w:style w:type="paragraph" w:styleId="3">
    <w:name w:val="annotation text"/>
    <w:basedOn w:val="1"/>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styleId="8">
    <w:name w:val="List Paragraph"/>
    <w:basedOn w:val="1"/>
    <w:qFormat/>
    <w:uiPriority w:val="26"/>
    <w:pPr>
      <w:ind w:firstLine="420" w:firstLineChars="200"/>
    </w:pPr>
  </w:style>
  <w:style w:type="character" w:customStyle="1" w:styleId="9">
    <w:name w:val="页眉 字符"/>
    <w:basedOn w:val="7"/>
    <w:link w:val="5"/>
    <w:qFormat/>
    <w:uiPriority w:val="0"/>
    <w:rPr>
      <w:rFonts w:ascii="等线" w:hAnsi="等线" w:eastAsia="等线" w:cs="等线"/>
      <w:kern w:val="2"/>
      <w:sz w:val="18"/>
      <w:szCs w:val="18"/>
    </w:rPr>
  </w:style>
  <w:style w:type="character" w:customStyle="1" w:styleId="10">
    <w:name w:val="页脚 字符"/>
    <w:basedOn w:val="7"/>
    <w:link w:val="4"/>
    <w:qFormat/>
    <w:uiPriority w:val="0"/>
    <w:rPr>
      <w:rFonts w:ascii="等线" w:hAnsi="等线" w:eastAsia="等线" w:cs="等线"/>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016ed890-e544-4584-b1e4-09dcc25b37a6</errorID>
      <errorWord>:</errorWord>
      <group>L1_Format</group>
      <groupName>格式问题</groupName>
      <ability>L2_HalfPunc</ability>
      <abilityName>全半角检查</abilityName>
      <candidateList>
        <item>：</item>
      </candidateList>
      <explain>文本全半角错误。</explain>
      <paraID>4776DAD0</paraID>
      <start>6</start>
      <end>7</end>
      <status>unmodified</status>
      <modifiedWord/>
      <trackRevisions>false</trackRevisions>
    </reviewItem>
    <reviewItem>
      <errorID>33c816de-c404-4ab1-b22c-6cf802c72227</errorID>
      <errorWord>提高</errorWord>
      <group>L1_Word</group>
      <groupName>字词问题</groupName>
      <ability>L2_Typo</ability>
      <abilityName>字词错误</abilityName>
      <candidateList>
        <item>增强</item>
      </candidateList>
      <explain>“提高～意识”搭配不当，建议修改为“增强～意识”。</explain>
      <paraID>4C11C9CD</paraID>
      <start>29</start>
      <end>31</end>
      <status>modified</status>
      <modifiedWord>增强</modifiedWord>
      <trackRevisions>false</trackRevisions>
    </reviewItem>
    <reviewItem>
      <errorID>139d9700-6622-47b3-8032-17ab29c0e1a7</errorID>
      <errorWord>制度制度</errorWord>
      <group>L1_Word</group>
      <groupName>字词问题</groupName>
      <ability>L2_Typo</ability>
      <abilityName>字词错误</abilityName>
      <candidateList>
        <item>制度</item>
      </candidateList>
      <explain/>
      <paraID>6F2662BF</paraID>
      <start>42</start>
      <end>44</end>
      <status>modified</status>
      <modifiedWord>制度</modifiedWord>
      <trackRevisions>false</trackRevisions>
    </reviewItem>
    <reviewItem>
      <errorID>6bada1e3-bd46-4051-b1c6-1745e810bd51</errorID>
      <errorWord>善</errorWord>
      <group>L1_Word</group>
      <groupName>字词问题</groupName>
      <ability>L2_Typo</ability>
      <abilityName>字词错误</abilityName>
      <candidateList>
        <item>善和</item>
      </candidateList>
      <explain/>
      <paraID>  A0A2EB</paraID>
      <start>28</start>
      <end>30</end>
      <status>modified</status>
      <modifiedWord>善和</modifiedWord>
      <trackRevisions>false</trackRevisions>
    </reviewItem>
    <reviewItem>
      <errorID>eb4fac41-a3d0-49e2-b087-3e946be82d95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333DBBF8</paraID>
      <start>0</start>
      <end>2</end>
      <status>modified</status>
      <modifiedWord>1.</modifiedWord>
      <trackRevisions>false</trackRevisions>
    </reviewItem>
    <reviewItem>
      <errorID>e83c115d-999c-495f-b3f9-78044effc38c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6260DF73</paraID>
      <start>0</start>
      <end>2</end>
      <status>modified</status>
      <modifiedWord>2.</modifiedWord>
      <trackRevisions>false</trackRevisions>
    </reviewItem>
    <reviewItem>
      <errorID>1933aff1-720e-4425-82ff-fd1f0bbd0dad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39692E1F</paraID>
      <start>0</start>
      <end>2</end>
      <status>modified</status>
      <modifiedWord>3.</modifiedWord>
      <trackRevisions>false</trackRevisions>
    </reviewItem>
    <reviewItem>
      <errorID>c8b61ec1-2eb4-4d8f-8c6d-355b57c96cee</errorID>
      <errorWord>控制的</errorWord>
      <group>L1_Word</group>
      <groupName>字词问题</groupName>
      <ability>L2_Typo</ability>
      <abilityName>字词错误</abilityName>
      <candidateList>
        <item>控制</item>
      </candidateList>
      <explain/>
      <paraID>39692E1F</paraID>
      <start>64</start>
      <end>66</end>
      <status>modified</status>
      <modifiedWord>控制</modifiedWord>
      <trackRevisions>false</trackRevisions>
    </reviewItem>
    <reviewItem>
      <errorID>bdcb13a7-f9f6-4266-9c7e-ddfd60af25f0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131B31F5</paraID>
      <start>0</start>
      <end>2</end>
      <status>modified</status>
      <modifiedWord>4.</modifiedWord>
      <trackRevisions>false</trackRevisions>
    </reviewItem>
    <reviewItem>
      <errorID>b9f75546-8353-4ce4-ae8c-2139a93f2878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753E10E1</paraID>
      <start>3</start>
      <end>6</end>
      <status>modified</status>
      <modifiedWord>（一）</modifiedWord>
      <trackRevisions>false</trackRevisions>
    </reviewItem>
    <reviewItem>
      <errorID>a77d0ed8-3b5e-4f0f-aa3b-24fc419aa4f7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691A6C97</paraID>
      <start>0</start>
      <end>2</end>
      <status>modified</status>
      <modifiedWord>1.</modifiedWord>
      <trackRevisions>false</trackRevisions>
    </reviewItem>
    <reviewItem>
      <errorID>9ccdc85e-babc-4aeb-8a09-2b40496ab094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35C4C994</paraID>
      <start>0</start>
      <end>2</end>
      <status>modified</status>
      <modifiedWord>2.</modifiedWord>
      <trackRevisions>false</trackRevisions>
    </reviewItem>
    <reviewItem>
      <errorID>e14804eb-c9ef-4473-a392-bb42a3e6f78b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5975FBBF</paraID>
      <start>0</start>
      <end>2</end>
      <status>modified</status>
      <modifiedWord>3.</modifiedWord>
      <trackRevisions>false</trackRevisions>
    </reviewItem>
    <reviewItem>
      <errorID>ab56a2b3-0647-4bda-afb8-508a1f2fbf05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1E47A515</paraID>
      <start>0</start>
      <end>2</end>
      <status>modified</status>
      <modifiedWord>4.</modifiedWord>
      <trackRevisions>false</trackRevisions>
    </reviewItem>
    <reviewItem>
      <errorID>e181c309-8916-4cc9-9ea0-e7f49aa57c9b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3D94D02D</paraID>
      <start>0</start>
      <end>2</end>
      <status>modified</status>
      <modifiedWord>5.</modifiedWord>
      <trackRevisions>false</trackRevisions>
    </reviewItem>
    <reviewItem>
      <errorID>0da2d79f-9d28-48bc-8534-1ab9b2be5982</errorID>
      <errorWord>版或邮件</errorWord>
      <group>L1_Grammar</group>
      <groupName>语法问题</groupName>
      <ability>L2_Illogical</ability>
      <abilityName>不合逻辑</abilityName>
      <candidateList>
        <item>版</item>
      </candidateList>
      <explain>句子中可能存在因果关系错误、自相矛盾、概念误用、主客倒置、否定不当、前后缺乏呼应等问题。</explain>
      <paraID> D959754</paraID>
      <start>70</start>
      <end>74</end>
      <status>ignored</status>
      <modifiedWord/>
      <trackRevisions>false</trackRevisions>
    </reviewItem>
    <reviewItem>
      <errorID>e99304ef-3d68-4152-a766-b5a81bbad4ec</errorID>
      <errorWord>提高</errorWord>
      <group>L1_Word</group>
      <groupName>字词问题</groupName>
      <ability>L2_Typo</ability>
      <abilityName>字词错误</abilityName>
      <candidateList>
        <item>增强</item>
      </candidateList>
      <explain>“提高～意识”搭配不当，建议修改为“增强～意识”。</explain>
      <paraID>7B3B9F21</paraID>
      <start>15</start>
      <end>17</end>
      <status>modified</status>
      <modifiedWord>增强</modifiedWord>
      <trackRevisions>false</trackRevisions>
    </reviewItem>
    <reviewItem>
      <errorID>0749e75b-4873-4bbb-b9a3-34fa6abe1af2</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4FCE734C</paraID>
      <start>1</start>
      <end>6</end>
      <status>unmodified</status>
      <modifiedWord/>
      <trackRevisions>false</trackRevisions>
    </reviewItem>
    <reviewItem>
      <errorID>80f6bfe0-a4d1-412d-850a-0275885c11c9</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70813BEE</paraID>
      <start>54</start>
      <end>56</end>
      <status>modified</status>
      <modifiedWord>及时</modifiedWord>
      <trackRevisions>false</trackRevisions>
    </reviewItem>
    <reviewItem>
      <errorID>e948985c-98e0-49c4-b829-7c34fd893325</errorID>
      <errorWord>危机</errorWord>
      <group>L1_Word</group>
      <groupName>字词问题</groupName>
      <ability>L2_Typo</ability>
      <abilityName>字词错误</abilityName>
      <candidateList>
        <item>危急</item>
      </candidateList>
      <explain/>
      <paraID>737D9053</paraID>
      <start>18</start>
      <end>20</end>
      <status>modified</status>
      <modifiedWord>危急</modifiedWord>
      <trackRevisions>false</trackRevisions>
    </reviewItem>
  </reviewItems>
  <config/>
</contractReview>
</file>

<file path=customXml/itemProps1.xml><?xml version="1.0" encoding="utf-8"?>
<ds:datastoreItem xmlns:ds="http://schemas.openxmlformats.org/officeDocument/2006/customXml" ds:itemID="{b790573a-7826-4740-a9b0-e97e34bff649}">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3606</Words>
  <Characters>3639</Characters>
  <Lines>26</Lines>
  <Paragraphs>7</Paragraphs>
  <TotalTime>13</TotalTime>
  <ScaleCrop>false</ScaleCrop>
  <LinksUpToDate>false</LinksUpToDate>
  <CharactersWithSpaces>3665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2025-11-21T08:51:00Z</dcterms:created>
  <dc:creator>柏林;柏林</dc:creator>
  <cp:lastModifiedBy>Lanny0206</cp:lastModifiedBy>
  <dcterms:modified xsi:type="dcterms:W3CDTF">2025-12-02T02:01:36Z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A8AAEFF7D7ED4B7CA6BF3F62693F6994_13</vt:lpwstr>
  </property>
  <property fmtid="{D5CDD505-2E9C-101B-9397-08002B2CF9AE}" pid="4" name="KSOTemplateDocerSaveRecord">
    <vt:lpwstr>eyJoZGlkIjoiOGY1Mjg0NjI1MjIwMzliZjY5ZjFmNjFkNzA3YTg1MzgiLCJ1c2VySWQiOiI0OTE0NDYxNTYifQ==</vt:lpwstr>
  </property>
</Properties>
</file>