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6CA07">
      <w:pPr>
        <w:jc w:val="center"/>
        <w:rPr>
          <w:rFonts w:hint="eastAsia"/>
          <w:b/>
          <w:bCs/>
          <w:sz w:val="28"/>
          <w:szCs w:val="28"/>
          <w:lang w:val="en-US" w:eastAsia="zh-CN"/>
        </w:rPr>
      </w:pPr>
      <w:r>
        <w:rPr>
          <w:rFonts w:hint="eastAsia"/>
          <w:b/>
          <w:bCs/>
          <w:sz w:val="28"/>
          <w:szCs w:val="28"/>
          <w:lang w:val="en-US" w:eastAsia="zh-CN"/>
        </w:rPr>
        <w:t>训练队物料购买</w:t>
      </w:r>
    </w:p>
    <w:tbl>
      <w:tblPr>
        <w:tblStyle w:val="6"/>
        <w:tblW w:w="9884" w:type="dxa"/>
        <w:jc w:val="center"/>
        <w:tblLayout w:type="fixed"/>
        <w:tblCellMar>
          <w:top w:w="15" w:type="dxa"/>
          <w:left w:w="15" w:type="dxa"/>
          <w:bottom w:w="15" w:type="dxa"/>
          <w:right w:w="15" w:type="dxa"/>
        </w:tblCellMar>
      </w:tblPr>
      <w:tblGrid>
        <w:gridCol w:w="683"/>
        <w:gridCol w:w="1100"/>
        <w:gridCol w:w="818"/>
        <w:gridCol w:w="3683"/>
        <w:gridCol w:w="617"/>
        <w:gridCol w:w="800"/>
        <w:gridCol w:w="1050"/>
        <w:gridCol w:w="1133"/>
      </w:tblGrid>
      <w:tr w14:paraId="6322B331">
        <w:tblPrEx>
          <w:tblCellMar>
            <w:top w:w="15" w:type="dxa"/>
            <w:left w:w="15" w:type="dxa"/>
            <w:bottom w:w="15" w:type="dxa"/>
            <w:right w:w="15" w:type="dxa"/>
          </w:tblCellMar>
        </w:tblPrEx>
        <w:trPr>
          <w:trHeight w:val="21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7683304">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F655762">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产品名称</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E3604A6">
            <w:pPr>
              <w:widowControl/>
              <w:jc w:val="center"/>
              <w:textAlignment w:val="center"/>
              <w:rPr>
                <w:rFonts w:hint="eastAsia" w:ascii="仿宋" w:hAnsi="仿宋" w:eastAsia="仿宋" w:cs="仿宋"/>
                <w:b/>
                <w:color w:val="000000"/>
                <w:kern w:val="0"/>
                <w:sz w:val="24"/>
                <w:szCs w:val="24"/>
                <w:lang w:val="en-US" w:eastAsia="zh-CN" w:bidi="ar"/>
              </w:rPr>
            </w:pPr>
            <w:r>
              <w:rPr>
                <w:rFonts w:hint="eastAsia" w:ascii="仿宋" w:hAnsi="仿宋" w:eastAsia="仿宋" w:cs="仿宋"/>
                <w:b/>
                <w:color w:val="000000"/>
                <w:kern w:val="0"/>
                <w:sz w:val="24"/>
                <w:szCs w:val="24"/>
                <w:lang w:val="en-US" w:eastAsia="zh-CN" w:bidi="ar"/>
              </w:rPr>
              <w:t>品牌</w:t>
            </w:r>
          </w:p>
          <w:p w14:paraId="3AA8D91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型号</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3F1BEE6C">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技术参数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13E863DB">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单位</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73387263">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数量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3D6B72A">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单价</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E77D11A">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总计</w:t>
            </w:r>
          </w:p>
        </w:tc>
      </w:tr>
      <w:tr w14:paraId="4412FDB7">
        <w:tblPrEx>
          <w:tblCellMar>
            <w:top w:w="15" w:type="dxa"/>
            <w:left w:w="15" w:type="dxa"/>
            <w:bottom w:w="15" w:type="dxa"/>
            <w:right w:w="15" w:type="dxa"/>
          </w:tblCellMar>
        </w:tblPrEx>
        <w:trPr>
          <w:trHeight w:val="1638"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24BC873">
            <w:pPr>
              <w:jc w:val="center"/>
              <w:rPr>
                <w:rFonts w:hint="eastAsia" w:ascii="仿宋" w:hAnsi="仿宋" w:eastAsia="仿宋" w:cs="仿宋"/>
                <w:color w:val="000000"/>
                <w:sz w:val="24"/>
                <w:szCs w:val="24"/>
              </w:rPr>
            </w:pPr>
            <w:r>
              <w:rPr>
                <w:rFonts w:hint="eastAsia"/>
                <w:vertAlign w:val="baseline"/>
                <w:lang w:val="en-US" w:eastAsia="zh-CN"/>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DD20B1C">
            <w:pPr>
              <w:jc w:val="center"/>
              <w:rPr>
                <w:rFonts w:hint="default"/>
                <w:vertAlign w:val="baseline"/>
                <w:lang w:val="en-US" w:eastAsia="zh-CN"/>
              </w:rPr>
            </w:pPr>
            <w:r>
              <w:rPr>
                <w:rFonts w:hint="eastAsia"/>
                <w:vertAlign w:val="baseline"/>
                <w:lang w:val="en-US" w:eastAsia="zh-CN"/>
              </w:rPr>
              <w:t>乒乓球台</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1FC7AF32">
            <w:pPr>
              <w:jc w:val="center"/>
              <w:rPr>
                <w:rFonts w:hint="eastAsia"/>
                <w:vertAlign w:val="baseline"/>
                <w:lang w:val="en-US" w:eastAsia="zh-CN"/>
              </w:rPr>
            </w:pP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162C6A5D">
            <w:pPr>
              <w:numPr>
                <w:ilvl w:val="0"/>
                <w:numId w:val="1"/>
              </w:numPr>
              <w:ind w:left="425" w:leftChars="0" w:hanging="425" w:firstLineChars="0"/>
              <w:jc w:val="left"/>
              <w:rPr>
                <w:rFonts w:hint="eastAsia"/>
                <w:vertAlign w:val="baseline"/>
                <w:lang w:val="en-US" w:eastAsia="zh-CN"/>
              </w:rPr>
            </w:pPr>
            <w:r>
              <w:rPr>
                <w:rFonts w:hint="eastAsia"/>
                <w:vertAlign w:val="baseline"/>
                <w:lang w:val="en-US" w:eastAsia="zh-CN"/>
              </w:rPr>
              <w:t>单边独立折叠款</w:t>
            </w:r>
          </w:p>
          <w:p w14:paraId="6A7BF010">
            <w:pPr>
              <w:numPr>
                <w:ilvl w:val="0"/>
                <w:numId w:val="1"/>
              </w:numPr>
              <w:ind w:left="425" w:leftChars="0" w:hanging="425" w:firstLineChars="0"/>
              <w:jc w:val="left"/>
              <w:rPr>
                <w:rFonts w:hint="eastAsia"/>
                <w:vertAlign w:val="baseline"/>
                <w:lang w:val="en-US" w:eastAsia="zh-CN"/>
              </w:rPr>
            </w:pPr>
            <w:r>
              <w:rPr>
                <w:rFonts w:hint="eastAsia"/>
                <w:vertAlign w:val="baseline"/>
                <w:lang w:val="en-US" w:eastAsia="zh-CN"/>
              </w:rPr>
              <w:t>带8个脚轮，其中4个带刹车</w:t>
            </w:r>
          </w:p>
          <w:p w14:paraId="31BC2CE0">
            <w:pPr>
              <w:numPr>
                <w:ilvl w:val="0"/>
                <w:numId w:val="1"/>
              </w:numPr>
              <w:ind w:left="425" w:leftChars="0" w:hanging="425" w:firstLineChars="0"/>
              <w:jc w:val="left"/>
              <w:rPr>
                <w:rFonts w:hint="eastAsia"/>
                <w:vertAlign w:val="baseline"/>
                <w:lang w:val="en-US" w:eastAsia="zh-CN"/>
              </w:rPr>
            </w:pPr>
            <w:r>
              <w:rPr>
                <w:rFonts w:hint="eastAsia"/>
                <w:vertAlign w:val="baseline"/>
                <w:lang w:val="en-US" w:eastAsia="zh-CN"/>
              </w:rPr>
              <w:t>台长≥2740mm,台宽≥1525mm,台高≥760mm,重量≥102KG</w:t>
            </w:r>
          </w:p>
          <w:p w14:paraId="66ABEC1B">
            <w:pPr>
              <w:numPr>
                <w:ilvl w:val="0"/>
                <w:numId w:val="1"/>
              </w:numPr>
              <w:ind w:left="425" w:leftChars="0" w:hanging="425" w:firstLineChars="0"/>
              <w:jc w:val="left"/>
              <w:rPr>
                <w:rFonts w:hint="eastAsia"/>
                <w:vertAlign w:val="baseline"/>
                <w:lang w:val="en-US" w:eastAsia="zh-CN"/>
              </w:rPr>
            </w:pPr>
            <w:r>
              <w:rPr>
                <w:rFonts w:hint="eastAsia"/>
                <w:vertAlign w:val="baseline"/>
                <w:lang w:val="en-US" w:eastAsia="zh-CN"/>
              </w:rPr>
              <w:t>带4根辅助支撑杆</w:t>
            </w:r>
          </w:p>
          <w:p w14:paraId="64128D03">
            <w:pPr>
              <w:numPr>
                <w:ilvl w:val="0"/>
                <w:numId w:val="1"/>
              </w:numPr>
              <w:ind w:left="425" w:leftChars="0" w:hanging="425" w:firstLineChars="0"/>
              <w:jc w:val="left"/>
              <w:rPr>
                <w:rFonts w:hint="eastAsia"/>
                <w:vertAlign w:val="baseline"/>
                <w:lang w:val="en-US" w:eastAsia="zh-CN"/>
              </w:rPr>
            </w:pPr>
            <w:r>
              <w:rPr>
                <w:rFonts w:hint="eastAsia"/>
                <w:vertAlign w:val="baseline"/>
                <w:lang w:val="en-US" w:eastAsia="zh-CN"/>
              </w:rPr>
              <w:t>物理性能:弹性230-260mm、弹性均匀度≤5mm、球台稳定性≤10、台面光泽度≤8</w:t>
            </w:r>
          </w:p>
          <w:p w14:paraId="661E2C76">
            <w:pPr>
              <w:numPr>
                <w:ilvl w:val="0"/>
                <w:numId w:val="1"/>
              </w:numPr>
              <w:ind w:left="425" w:leftChars="0" w:hanging="425" w:firstLineChars="0"/>
              <w:jc w:val="left"/>
              <w:rPr>
                <w:rFonts w:hint="eastAsia"/>
                <w:vertAlign w:val="baseline"/>
                <w:lang w:val="en-US" w:eastAsia="zh-CN"/>
              </w:rPr>
            </w:pPr>
            <w:r>
              <w:rPr>
                <w:rFonts w:hint="eastAsia"/>
                <w:vertAlign w:val="baseline"/>
                <w:lang w:val="en-US" w:eastAsia="zh-CN"/>
              </w:rPr>
              <w:t>符合中国乒乓球</w:t>
            </w:r>
            <w:bookmarkStart w:id="0" w:name="_GoBack"/>
            <w:bookmarkEnd w:id="0"/>
            <w:r>
              <w:rPr>
                <w:rFonts w:hint="eastAsia"/>
                <w:vertAlign w:val="baseline"/>
                <w:lang w:val="en-US" w:eastAsia="zh-CN"/>
              </w:rPr>
              <w:t>协会认证赛事标准球台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7FAA89D">
            <w:pPr>
              <w:jc w:val="center"/>
              <w:rPr>
                <w:rFonts w:hint="eastAsia"/>
                <w:vertAlign w:val="baseline"/>
                <w:lang w:val="en-US" w:eastAsia="zh-CN"/>
              </w:rPr>
            </w:pPr>
            <w:r>
              <w:rPr>
                <w:rFonts w:hint="eastAsia"/>
                <w:vertAlign w:val="baseline"/>
                <w:lang w:val="en-US" w:eastAsia="zh-CN"/>
              </w:rPr>
              <w:t>张</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7B8AE737">
            <w:pPr>
              <w:jc w:val="center"/>
              <w:rPr>
                <w:rFonts w:hint="default"/>
                <w:vertAlign w:val="baseline"/>
                <w:lang w:val="en-US" w:eastAsia="zh-CN"/>
              </w:rPr>
            </w:pPr>
            <w:r>
              <w:rPr>
                <w:rFonts w:hint="eastAsia"/>
                <w:vertAlign w:val="baseline"/>
                <w:lang w:val="en-US" w:eastAsia="zh-CN"/>
              </w:rPr>
              <w:t>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FDA7FC3">
            <w:pPr>
              <w:jc w:val="center"/>
              <w:rPr>
                <w:rFonts w:hint="eastAsia"/>
                <w:vertAlign w:val="baseli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C781FE9">
            <w:pPr>
              <w:jc w:val="center"/>
              <w:rPr>
                <w:rFonts w:hint="eastAsia" w:ascii="仿宋" w:hAnsi="仿宋" w:eastAsia="仿宋" w:cs="仿宋"/>
                <w:color w:val="000000"/>
                <w:sz w:val="24"/>
                <w:szCs w:val="24"/>
              </w:rPr>
            </w:pPr>
          </w:p>
        </w:tc>
      </w:tr>
      <w:tr w14:paraId="5BF382A8">
        <w:tblPrEx>
          <w:tblCellMar>
            <w:top w:w="15" w:type="dxa"/>
            <w:left w:w="15" w:type="dxa"/>
            <w:bottom w:w="15" w:type="dxa"/>
            <w:right w:w="15" w:type="dxa"/>
          </w:tblCellMar>
        </w:tblPrEx>
        <w:trPr>
          <w:trHeight w:val="1638"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A87D8AC">
            <w:pPr>
              <w:jc w:val="center"/>
              <w:rPr>
                <w:rFonts w:hint="eastAsia" w:ascii="仿宋" w:hAnsi="仿宋" w:eastAsia="仿宋" w:cs="仿宋"/>
                <w:color w:val="000000"/>
                <w:sz w:val="24"/>
                <w:szCs w:val="24"/>
              </w:rPr>
            </w:pPr>
            <w:r>
              <w:rPr>
                <w:rFonts w:hint="eastAsia"/>
                <w:vertAlign w:val="baseline"/>
                <w:lang w:val="en-US" w:eastAsia="zh-CN"/>
              </w:rPr>
              <w:t>2</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9CDD382">
            <w:pPr>
              <w:jc w:val="center"/>
              <w:rPr>
                <w:rFonts w:hint="default"/>
                <w:vertAlign w:val="baseline"/>
                <w:lang w:val="en-US" w:eastAsia="zh-CN"/>
              </w:rPr>
            </w:pPr>
            <w:r>
              <w:rPr>
                <w:rFonts w:hint="eastAsia"/>
                <w:vertAlign w:val="baseline"/>
                <w:lang w:val="en-US" w:eastAsia="zh-CN"/>
              </w:rPr>
              <w:t>口袋相机</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74C8E2DB">
            <w:pPr>
              <w:jc w:val="center"/>
              <w:rPr>
                <w:rFonts w:hint="eastAsia"/>
                <w:vertAlign w:val="baseline"/>
                <w:lang w:val="en-US" w:eastAsia="zh-CN"/>
              </w:rPr>
            </w:pP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20161D2A">
            <w:pPr>
              <w:numPr>
                <w:ilvl w:val="0"/>
                <w:numId w:val="2"/>
              </w:numPr>
              <w:ind w:left="425" w:leftChars="0" w:hanging="425" w:firstLineChars="0"/>
              <w:jc w:val="left"/>
              <w:rPr>
                <w:rFonts w:hint="eastAsia"/>
                <w:vertAlign w:val="baseline"/>
                <w:lang w:val="en-US" w:eastAsia="zh-CN"/>
              </w:rPr>
            </w:pPr>
            <w:r>
              <w:rPr>
                <w:rFonts w:hint="eastAsia"/>
                <w:vertAlign w:val="baseline"/>
                <w:lang w:val="en-US" w:eastAsia="zh-CN"/>
              </w:rPr>
              <w:t>≥1英寸CMOS</w:t>
            </w:r>
          </w:p>
          <w:p w14:paraId="7D3D7C6E">
            <w:pPr>
              <w:numPr>
                <w:ilvl w:val="0"/>
                <w:numId w:val="2"/>
              </w:numPr>
              <w:ind w:left="425" w:leftChars="0" w:hanging="425" w:firstLineChars="0"/>
              <w:jc w:val="left"/>
              <w:rPr>
                <w:rFonts w:hint="eastAsia"/>
                <w:vertAlign w:val="baseline"/>
                <w:lang w:val="en-US" w:eastAsia="zh-CN"/>
              </w:rPr>
            </w:pPr>
            <w:r>
              <w:rPr>
                <w:rFonts w:hint="eastAsia"/>
                <w:vertAlign w:val="baseline"/>
                <w:lang w:val="en-US" w:eastAsia="zh-CN"/>
              </w:rPr>
              <w:t>20 mm f/2.0 镜头</w:t>
            </w:r>
          </w:p>
          <w:p w14:paraId="44B30A89">
            <w:pPr>
              <w:numPr>
                <w:ilvl w:val="0"/>
                <w:numId w:val="2"/>
              </w:numPr>
              <w:ind w:left="425" w:leftChars="0" w:hanging="425" w:firstLineChars="0"/>
              <w:jc w:val="left"/>
              <w:rPr>
                <w:rFonts w:hint="eastAsia"/>
                <w:vertAlign w:val="baseline"/>
                <w:lang w:val="en-US" w:eastAsia="zh-CN"/>
              </w:rPr>
            </w:pPr>
            <w:r>
              <w:rPr>
                <w:rFonts w:hint="eastAsia"/>
                <w:vertAlign w:val="baseline"/>
                <w:lang w:val="en-US" w:eastAsia="zh-CN"/>
              </w:rPr>
              <w:t>支持全像素相位对焦</w:t>
            </w:r>
          </w:p>
          <w:p w14:paraId="5B19D03C">
            <w:pPr>
              <w:numPr>
                <w:ilvl w:val="0"/>
                <w:numId w:val="2"/>
              </w:numPr>
              <w:ind w:left="425" w:leftChars="0" w:hanging="425" w:firstLineChars="0"/>
              <w:jc w:val="left"/>
              <w:rPr>
                <w:rFonts w:hint="eastAsia"/>
                <w:vertAlign w:val="baseline"/>
                <w:lang w:val="en-US" w:eastAsia="zh-CN"/>
              </w:rPr>
            </w:pPr>
            <w:r>
              <w:rPr>
                <w:rFonts w:hint="eastAsia"/>
                <w:vertAlign w:val="baseline"/>
                <w:lang w:val="en-US" w:eastAsia="zh-CN"/>
              </w:rPr>
              <w:t>≥2英寸OLED 旋转屏556x314像素</w:t>
            </w:r>
          </w:p>
          <w:p w14:paraId="26F5279B">
            <w:pPr>
              <w:numPr>
                <w:ilvl w:val="0"/>
                <w:numId w:val="2"/>
              </w:numPr>
              <w:ind w:left="425" w:leftChars="0" w:hanging="425" w:firstLineChars="0"/>
              <w:jc w:val="left"/>
              <w:rPr>
                <w:rFonts w:hint="eastAsia"/>
                <w:vertAlign w:val="baseline"/>
                <w:lang w:val="en-US" w:eastAsia="zh-CN"/>
              </w:rPr>
            </w:pPr>
            <w:r>
              <w:rPr>
                <w:rFonts w:hint="eastAsia"/>
                <w:vertAlign w:val="baseline"/>
                <w:lang w:val="en-US" w:eastAsia="zh-CN"/>
              </w:rPr>
              <w:t>支持可旋转切换横竖拍</w:t>
            </w:r>
          </w:p>
          <w:p w14:paraId="33588F0D">
            <w:pPr>
              <w:numPr>
                <w:ilvl w:val="0"/>
                <w:numId w:val="2"/>
              </w:numPr>
              <w:ind w:left="425" w:leftChars="0" w:hanging="425" w:firstLineChars="0"/>
              <w:jc w:val="left"/>
              <w:rPr>
                <w:rFonts w:hint="eastAsia"/>
                <w:vertAlign w:val="baseline"/>
                <w:lang w:val="en-US" w:eastAsia="zh-CN"/>
              </w:rPr>
            </w:pPr>
            <w:r>
              <w:rPr>
                <w:rFonts w:hint="eastAsia"/>
                <w:vertAlign w:val="baseline"/>
                <w:lang w:val="en-US" w:eastAsia="zh-CN"/>
              </w:rPr>
              <w:t>支持三轴云台机械增稳</w:t>
            </w:r>
          </w:p>
          <w:p w14:paraId="31C11363">
            <w:pPr>
              <w:numPr>
                <w:ilvl w:val="0"/>
                <w:numId w:val="2"/>
              </w:numPr>
              <w:ind w:left="425" w:leftChars="0" w:hanging="425" w:firstLineChars="0"/>
              <w:jc w:val="left"/>
              <w:rPr>
                <w:rFonts w:hint="eastAsia"/>
                <w:vertAlign w:val="baseline"/>
                <w:lang w:val="en-US" w:eastAsia="zh-CN"/>
              </w:rPr>
            </w:pPr>
            <w:r>
              <w:rPr>
                <w:rFonts w:hint="eastAsia"/>
                <w:vertAlign w:val="baseline"/>
                <w:lang w:val="en-US" w:eastAsia="zh-CN"/>
              </w:rPr>
              <w:t>支持智能跟随6.0</w:t>
            </w:r>
          </w:p>
          <w:p w14:paraId="0C61A40E">
            <w:pPr>
              <w:numPr>
                <w:ilvl w:val="0"/>
                <w:numId w:val="2"/>
              </w:numPr>
              <w:ind w:left="425" w:leftChars="0" w:hanging="425" w:firstLineChars="0"/>
              <w:jc w:val="left"/>
              <w:rPr>
                <w:rFonts w:hint="eastAsia"/>
                <w:vertAlign w:val="baseline"/>
                <w:lang w:val="en-US" w:eastAsia="zh-CN"/>
              </w:rPr>
            </w:pPr>
            <w:r>
              <w:rPr>
                <w:rFonts w:hint="eastAsia"/>
                <w:vertAlign w:val="baseline"/>
                <w:lang w:val="en-US" w:eastAsia="zh-CN"/>
              </w:rPr>
              <w:t>支持主角跟随、预构图跟随</w:t>
            </w:r>
          </w:p>
          <w:p w14:paraId="395F9F3E">
            <w:pPr>
              <w:numPr>
                <w:ilvl w:val="0"/>
                <w:numId w:val="2"/>
              </w:numPr>
              <w:ind w:left="425" w:leftChars="0" w:hanging="425" w:firstLineChars="0"/>
              <w:jc w:val="left"/>
              <w:rPr>
                <w:rFonts w:hint="eastAsia"/>
                <w:vertAlign w:val="baseline"/>
                <w:lang w:val="en-US" w:eastAsia="zh-CN"/>
              </w:rPr>
            </w:pPr>
            <w:r>
              <w:rPr>
                <w:rFonts w:hint="eastAsia"/>
                <w:vertAlign w:val="baseline"/>
                <w:lang w:val="en-US" w:eastAsia="zh-CN"/>
              </w:rPr>
              <w:t>支持立体声收音</w:t>
            </w:r>
          </w:p>
          <w:p w14:paraId="49DAB40B">
            <w:pPr>
              <w:numPr>
                <w:ilvl w:val="0"/>
                <w:numId w:val="2"/>
              </w:numPr>
              <w:ind w:left="425" w:leftChars="0" w:hanging="425" w:firstLineChars="0"/>
              <w:jc w:val="left"/>
              <w:rPr>
                <w:rFonts w:hint="eastAsia"/>
                <w:vertAlign w:val="baseline"/>
                <w:lang w:val="en-US" w:eastAsia="zh-CN"/>
              </w:rPr>
            </w:pPr>
            <w:r>
              <w:rPr>
                <w:rFonts w:hint="eastAsia"/>
                <w:vertAlign w:val="baseline"/>
                <w:lang w:val="en-US" w:eastAsia="zh-CN"/>
              </w:rPr>
              <w:t>支持16分钟充满80% 电量</w:t>
            </w:r>
          </w:p>
          <w:p w14:paraId="40CA582E">
            <w:pPr>
              <w:numPr>
                <w:ilvl w:val="0"/>
                <w:numId w:val="2"/>
              </w:numPr>
              <w:ind w:left="425" w:leftChars="0" w:hanging="425" w:firstLineChars="0"/>
              <w:jc w:val="left"/>
              <w:rPr>
                <w:rFonts w:hint="eastAsia"/>
                <w:vertAlign w:val="baseline"/>
                <w:lang w:val="en-US" w:eastAsia="zh-CN"/>
              </w:rPr>
            </w:pPr>
            <w:r>
              <w:rPr>
                <w:rFonts w:hint="eastAsia"/>
                <w:vertAlign w:val="baseline"/>
                <w:lang w:val="en-US" w:eastAsia="zh-CN"/>
              </w:rPr>
              <w:t>支持1080p/24fps 166分钟续航</w:t>
            </w:r>
          </w:p>
          <w:p w14:paraId="5B46AF4F">
            <w:pPr>
              <w:numPr>
                <w:ilvl w:val="0"/>
                <w:numId w:val="2"/>
              </w:numPr>
              <w:ind w:left="425" w:leftChars="0" w:hanging="425" w:firstLineChars="0"/>
              <w:jc w:val="left"/>
              <w:rPr>
                <w:rFonts w:hint="eastAsia"/>
                <w:vertAlign w:val="baseline"/>
                <w:lang w:val="en-US" w:eastAsia="zh-CN"/>
              </w:rPr>
            </w:pPr>
            <w:r>
              <w:rPr>
                <w:rFonts w:hint="eastAsia"/>
                <w:vertAlign w:val="baseline"/>
                <w:lang w:val="en-US" w:eastAsia="zh-CN"/>
              </w:rPr>
              <w:t>支持外接续航手柄额外增加 103 分钟续航</w:t>
            </w:r>
          </w:p>
          <w:p w14:paraId="26E09839">
            <w:pPr>
              <w:numPr>
                <w:ilvl w:val="0"/>
                <w:numId w:val="2"/>
              </w:numPr>
              <w:ind w:left="425" w:leftChars="0" w:hanging="425" w:firstLineChars="0"/>
              <w:jc w:val="left"/>
              <w:rPr>
                <w:rFonts w:hint="eastAsia"/>
                <w:vertAlign w:val="baseline"/>
                <w:lang w:val="en-US" w:eastAsia="zh-CN"/>
              </w:rPr>
            </w:pPr>
            <w:r>
              <w:rPr>
                <w:rFonts w:hint="eastAsia"/>
                <w:vertAlign w:val="baseline"/>
                <w:lang w:val="en-US" w:eastAsia="zh-CN"/>
              </w:rPr>
              <w:t>支持自动轴锁</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257DE3D0">
            <w:pPr>
              <w:jc w:val="center"/>
              <w:rPr>
                <w:rFonts w:hint="eastAsia"/>
                <w:vertAlign w:val="baseline"/>
                <w:lang w:val="en-US" w:eastAsia="zh-CN"/>
              </w:rPr>
            </w:pPr>
            <w:r>
              <w:rPr>
                <w:rFonts w:hint="eastAsia"/>
                <w:vertAlign w:val="baseline"/>
                <w:lang w:val="en-US" w:eastAsia="zh-CN"/>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34133DBA">
            <w:pPr>
              <w:jc w:val="center"/>
              <w:rPr>
                <w:rFonts w:hint="eastAsia"/>
                <w:vertAlign w:val="baseline"/>
                <w:lang w:val="en-US" w:eastAsia="zh-CN"/>
              </w:rPr>
            </w:pPr>
            <w:r>
              <w:rPr>
                <w:rFonts w:hint="eastAsia"/>
                <w:vertAlign w:val="baseline"/>
                <w:lang w:val="en-US" w:eastAsia="zh-CN"/>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5C4F02D">
            <w:pPr>
              <w:jc w:val="center"/>
              <w:rPr>
                <w:rFonts w:hint="eastAsia"/>
                <w:vertAlign w:val="baseli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965136C">
            <w:pPr>
              <w:jc w:val="center"/>
              <w:rPr>
                <w:rFonts w:hint="eastAsia" w:ascii="仿宋" w:hAnsi="仿宋" w:eastAsia="仿宋" w:cs="仿宋"/>
                <w:color w:val="000000"/>
                <w:sz w:val="24"/>
                <w:szCs w:val="24"/>
              </w:rPr>
            </w:pPr>
          </w:p>
        </w:tc>
      </w:tr>
      <w:tr w14:paraId="1F594B03">
        <w:tblPrEx>
          <w:tblCellMar>
            <w:top w:w="15" w:type="dxa"/>
            <w:left w:w="15" w:type="dxa"/>
            <w:bottom w:w="15" w:type="dxa"/>
            <w:right w:w="15" w:type="dxa"/>
          </w:tblCellMar>
        </w:tblPrEx>
        <w:trPr>
          <w:trHeight w:val="383"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B83C4FB">
            <w:pPr>
              <w:jc w:val="center"/>
              <w:rPr>
                <w:rFonts w:hint="eastAsia"/>
                <w:vertAlign w:val="baseline"/>
                <w:lang w:val="en-US" w:eastAsia="zh-CN"/>
              </w:rPr>
            </w:pPr>
            <w:r>
              <w:rPr>
                <w:rFonts w:hint="eastAsia"/>
                <w:vertAlign w:val="baseline"/>
                <w:lang w:val="en-US" w:eastAsia="zh-CN"/>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B9E8D3F">
            <w:pPr>
              <w:jc w:val="center"/>
              <w:rPr>
                <w:rFonts w:hint="default"/>
                <w:vertAlign w:val="baseline"/>
                <w:lang w:val="en-US" w:eastAsia="zh-CN"/>
              </w:rPr>
            </w:pPr>
            <w:r>
              <w:rPr>
                <w:rFonts w:hint="eastAsia"/>
                <w:vertAlign w:val="baseline"/>
                <w:lang w:val="en-US" w:eastAsia="zh-CN"/>
              </w:rPr>
              <w:t>运动相机</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005C496E">
            <w:pPr>
              <w:jc w:val="center"/>
              <w:rPr>
                <w:rFonts w:hint="eastAsia"/>
                <w:vertAlign w:val="baseline"/>
                <w:lang w:val="en-US" w:eastAsia="zh-CN"/>
              </w:rPr>
            </w:pP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16140DA0">
            <w:pPr>
              <w:numPr>
                <w:ilvl w:val="0"/>
                <w:numId w:val="3"/>
              </w:numPr>
              <w:ind w:left="425" w:leftChars="0" w:hanging="425" w:firstLineChars="0"/>
              <w:jc w:val="left"/>
              <w:rPr>
                <w:rFonts w:hint="eastAsia"/>
                <w:vertAlign w:val="baseline"/>
                <w:lang w:val="en-US" w:eastAsia="zh-CN"/>
              </w:rPr>
            </w:pPr>
            <w:r>
              <w:rPr>
                <w:rFonts w:hint="eastAsia"/>
                <w:vertAlign w:val="baseline"/>
                <w:lang w:val="en-US" w:eastAsia="zh-CN"/>
              </w:rPr>
              <w:t>视频拍摄能力支持4K 60P，4K 30P，4K 120P，2K 60P，2K 30P，2K 240P，2K 120P，2.7K 60P，2.7K 30P，2.7K 240P，2.7K 120P，1080P 960P，1080P 60P，1080P 480P，1080P 30P，1080P 240P，1080P 120P</w:t>
            </w:r>
          </w:p>
          <w:p w14:paraId="2DA0A708">
            <w:pPr>
              <w:numPr>
                <w:ilvl w:val="0"/>
                <w:numId w:val="3"/>
              </w:numPr>
              <w:ind w:left="425" w:leftChars="0" w:hanging="425" w:firstLineChars="0"/>
              <w:jc w:val="left"/>
              <w:rPr>
                <w:rFonts w:hint="eastAsia"/>
                <w:vertAlign w:val="baseline"/>
                <w:lang w:val="en-US" w:eastAsia="zh-CN"/>
              </w:rPr>
            </w:pPr>
            <w:r>
              <w:rPr>
                <w:rFonts w:hint="eastAsia"/>
                <w:vertAlign w:val="baseline"/>
                <w:lang w:val="en-US" w:eastAsia="zh-CN"/>
              </w:rPr>
              <w:t>功能支持直播推流，语音控制，延时摄影，视频直播，裸机防水，电子防抖，触屏操作，AI功能(智能识别/追焦)，全景拍摄，广角拍摄，电池可拆卸，</w:t>
            </w:r>
          </w:p>
          <w:p w14:paraId="78216F43">
            <w:pPr>
              <w:numPr>
                <w:ilvl w:val="0"/>
                <w:numId w:val="3"/>
              </w:numPr>
              <w:ind w:left="425" w:leftChars="0" w:hanging="425" w:firstLineChars="0"/>
              <w:jc w:val="left"/>
              <w:rPr>
                <w:rFonts w:hint="eastAsia"/>
                <w:vertAlign w:val="baseline"/>
                <w:lang w:val="en-US" w:eastAsia="zh-CN"/>
              </w:rPr>
            </w:pPr>
            <w:r>
              <w:rPr>
                <w:rFonts w:hint="eastAsia"/>
                <w:vertAlign w:val="baseline"/>
                <w:lang w:val="en-US" w:eastAsia="zh-CN"/>
              </w:rPr>
              <w:t>防水能力≥20米</w:t>
            </w:r>
          </w:p>
          <w:p w14:paraId="74153025">
            <w:pPr>
              <w:numPr>
                <w:ilvl w:val="0"/>
                <w:numId w:val="3"/>
              </w:numPr>
              <w:ind w:left="425" w:leftChars="0" w:hanging="425" w:firstLineChars="0"/>
              <w:jc w:val="left"/>
              <w:rPr>
                <w:rFonts w:hint="eastAsia"/>
                <w:vertAlign w:val="baseline"/>
                <w:lang w:val="en-US" w:eastAsia="zh-CN"/>
              </w:rPr>
            </w:pPr>
            <w:r>
              <w:rPr>
                <w:rFonts w:hint="eastAsia"/>
                <w:vertAlign w:val="baseline"/>
                <w:lang w:val="en-US" w:eastAsia="zh-CN"/>
              </w:rPr>
              <w:t>单镜头像素≥4000万像素</w:t>
            </w:r>
          </w:p>
          <w:p w14:paraId="0EAD7204">
            <w:pPr>
              <w:numPr>
                <w:ilvl w:val="0"/>
                <w:numId w:val="3"/>
              </w:numPr>
              <w:ind w:left="425" w:leftChars="0" w:hanging="425" w:firstLineChars="0"/>
              <w:jc w:val="left"/>
              <w:rPr>
                <w:rFonts w:hint="eastAsia"/>
                <w:vertAlign w:val="baseline"/>
                <w:lang w:val="en-US" w:eastAsia="zh-CN"/>
              </w:rPr>
            </w:pPr>
            <w:r>
              <w:rPr>
                <w:rFonts w:hint="eastAsia"/>
                <w:vertAlign w:val="baseline"/>
                <w:lang w:val="en-US" w:eastAsia="zh-CN"/>
              </w:rPr>
              <w:t>电池续航时间≥240分钟</w:t>
            </w:r>
          </w:p>
          <w:p w14:paraId="1A467CB6">
            <w:pPr>
              <w:numPr>
                <w:ilvl w:val="0"/>
                <w:numId w:val="3"/>
              </w:numPr>
              <w:ind w:left="425" w:leftChars="0" w:hanging="425" w:firstLineChars="0"/>
              <w:jc w:val="left"/>
              <w:rPr>
                <w:rFonts w:hint="eastAsia"/>
                <w:vertAlign w:val="baseline"/>
                <w:lang w:val="en-US" w:eastAsia="zh-CN"/>
              </w:rPr>
            </w:pPr>
            <w:r>
              <w:rPr>
                <w:rFonts w:hint="eastAsia"/>
                <w:vertAlign w:val="baseline"/>
                <w:lang w:val="en-US" w:eastAsia="zh-CN"/>
              </w:rPr>
              <w:t>带品牌自拍三脚架、MINI SD卡128G</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E489924">
            <w:pPr>
              <w:jc w:val="center"/>
              <w:rPr>
                <w:rFonts w:hint="eastAsia"/>
                <w:vertAlign w:val="baseline"/>
                <w:lang w:val="en-US" w:eastAsia="zh-CN"/>
              </w:rPr>
            </w:pPr>
            <w:r>
              <w:rPr>
                <w:rFonts w:hint="eastAsia"/>
                <w:vertAlign w:val="baseline"/>
                <w:lang w:val="en-US" w:eastAsia="zh-CN"/>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3BF6A615">
            <w:pPr>
              <w:jc w:val="center"/>
              <w:rPr>
                <w:rFonts w:hint="eastAsia"/>
                <w:vertAlign w:val="baseline"/>
                <w:lang w:val="en-US" w:eastAsia="zh-CN"/>
              </w:rPr>
            </w:pPr>
            <w:r>
              <w:rPr>
                <w:rFonts w:hint="eastAsia"/>
                <w:vertAlign w:val="baseline"/>
                <w:lang w:val="en-US" w:eastAsia="zh-CN"/>
              </w:rPr>
              <w:t>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96D8EFD">
            <w:pPr>
              <w:jc w:val="center"/>
              <w:rPr>
                <w:rFonts w:hint="eastAsia"/>
                <w:vertAlign w:val="baseli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2E853F6">
            <w:pPr>
              <w:jc w:val="center"/>
              <w:rPr>
                <w:rFonts w:hint="eastAsia"/>
                <w:vertAlign w:val="baseline"/>
                <w:lang w:val="en-US" w:eastAsia="zh-CN"/>
              </w:rPr>
            </w:pPr>
          </w:p>
        </w:tc>
      </w:tr>
      <w:tr w14:paraId="5211AC37">
        <w:tblPrEx>
          <w:tblCellMar>
            <w:top w:w="15" w:type="dxa"/>
            <w:left w:w="15" w:type="dxa"/>
            <w:bottom w:w="15" w:type="dxa"/>
            <w:right w:w="15" w:type="dxa"/>
          </w:tblCellMar>
        </w:tblPrEx>
        <w:trPr>
          <w:trHeight w:val="1638"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3C699E7">
            <w:pPr>
              <w:jc w:val="center"/>
              <w:rPr>
                <w:rFonts w:hint="eastAsia"/>
                <w:vertAlign w:val="baseline"/>
                <w:lang w:val="en-US" w:eastAsia="zh-CN"/>
              </w:rPr>
            </w:pPr>
            <w:r>
              <w:rPr>
                <w:rFonts w:hint="eastAsia"/>
                <w:vertAlign w:val="baseline"/>
                <w:lang w:val="en-US" w:eastAsia="zh-CN"/>
              </w:rPr>
              <w:t>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80E5E77">
            <w:pPr>
              <w:jc w:val="center"/>
              <w:rPr>
                <w:rFonts w:hint="default"/>
                <w:vertAlign w:val="baseline"/>
                <w:lang w:val="en-US" w:eastAsia="zh-CN"/>
              </w:rPr>
            </w:pPr>
            <w:r>
              <w:rPr>
                <w:rFonts w:hint="eastAsia"/>
                <w:vertAlign w:val="baseline"/>
                <w:lang w:val="en-US" w:eastAsia="zh-CN"/>
              </w:rPr>
              <w:t>音响麦克风</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2957C2E8">
            <w:pPr>
              <w:jc w:val="center"/>
              <w:rPr>
                <w:rFonts w:hint="eastAsia"/>
                <w:vertAlign w:val="baseline"/>
                <w:lang w:val="en-US" w:eastAsia="zh-CN"/>
              </w:rPr>
            </w:pP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5F68A862">
            <w:pPr>
              <w:numPr>
                <w:ilvl w:val="0"/>
                <w:numId w:val="4"/>
              </w:numPr>
              <w:ind w:left="425" w:leftChars="0" w:hanging="425" w:firstLineChars="0"/>
              <w:jc w:val="left"/>
              <w:rPr>
                <w:rFonts w:hint="eastAsia"/>
                <w:vertAlign w:val="baseline"/>
                <w:lang w:val="en-US" w:eastAsia="zh-CN"/>
              </w:rPr>
            </w:pPr>
            <w:r>
              <w:rPr>
                <w:rFonts w:hint="eastAsia"/>
                <w:vertAlign w:val="baseline"/>
                <w:lang w:val="en-US" w:eastAsia="zh-CN"/>
              </w:rPr>
              <w:t>箱体材质：塑料</w:t>
            </w:r>
          </w:p>
          <w:p w14:paraId="7FA25DFA">
            <w:pPr>
              <w:numPr>
                <w:ilvl w:val="0"/>
                <w:numId w:val="4"/>
              </w:numPr>
              <w:ind w:left="425" w:leftChars="0" w:hanging="425" w:firstLineChars="0"/>
              <w:jc w:val="left"/>
              <w:rPr>
                <w:rFonts w:hint="eastAsia"/>
                <w:vertAlign w:val="baseline"/>
                <w:lang w:val="en-US" w:eastAsia="zh-CN"/>
              </w:rPr>
            </w:pPr>
            <w:r>
              <w:rPr>
                <w:rFonts w:hint="eastAsia"/>
                <w:vertAlign w:val="baseline"/>
                <w:lang w:val="en-US" w:eastAsia="zh-CN"/>
              </w:rPr>
              <w:t>蓝牙版本：5.1，蓝牙规范:A2DP V1.3,AVRCP V1.6蓝牙发射器频率范围:2400MHz-2483.5MHZ蓝牙发射器功率:&lt;11dBm(EIRP)蓝牙发射器调制: GFSK、π/4 DQPSK、8DPSK</w:t>
            </w:r>
          </w:p>
          <w:p w14:paraId="7E00A9DF">
            <w:pPr>
              <w:numPr>
                <w:ilvl w:val="0"/>
                <w:numId w:val="4"/>
              </w:numPr>
              <w:ind w:left="425" w:leftChars="0" w:hanging="425" w:firstLineChars="0"/>
              <w:jc w:val="left"/>
              <w:rPr>
                <w:rFonts w:hint="eastAsia"/>
                <w:vertAlign w:val="baseline"/>
                <w:lang w:val="en-US" w:eastAsia="zh-CN"/>
              </w:rPr>
            </w:pPr>
            <w:r>
              <w:rPr>
                <w:rFonts w:hint="eastAsia"/>
                <w:vertAlign w:val="baseline"/>
                <w:lang w:val="en-US" w:eastAsia="zh-CN"/>
              </w:rPr>
              <w:t>电源方式：插电</w:t>
            </w:r>
          </w:p>
          <w:p w14:paraId="287470E2">
            <w:pPr>
              <w:numPr>
                <w:ilvl w:val="0"/>
                <w:numId w:val="4"/>
              </w:numPr>
              <w:ind w:left="425" w:leftChars="0" w:hanging="425" w:firstLineChars="0"/>
              <w:jc w:val="left"/>
              <w:rPr>
                <w:rFonts w:hint="eastAsia"/>
                <w:vertAlign w:val="baseline"/>
                <w:lang w:val="en-US" w:eastAsia="zh-CN"/>
              </w:rPr>
            </w:pPr>
            <w:r>
              <w:rPr>
                <w:rFonts w:hint="eastAsia"/>
                <w:vertAlign w:val="baseline"/>
                <w:lang w:val="en-US" w:eastAsia="zh-CN"/>
              </w:rPr>
              <w:t>音箱安装方式：落地式</w:t>
            </w:r>
          </w:p>
          <w:p w14:paraId="40392184">
            <w:pPr>
              <w:numPr>
                <w:ilvl w:val="0"/>
                <w:numId w:val="4"/>
              </w:numPr>
              <w:ind w:left="425" w:leftChars="0" w:hanging="425" w:firstLineChars="0"/>
              <w:jc w:val="left"/>
              <w:rPr>
                <w:rFonts w:hint="eastAsia"/>
                <w:vertAlign w:val="baseline"/>
                <w:lang w:val="en-US" w:eastAsia="zh-CN"/>
              </w:rPr>
            </w:pPr>
            <w:r>
              <w:rPr>
                <w:rFonts w:hint="eastAsia"/>
                <w:vertAlign w:val="baseline"/>
                <w:lang w:val="en-US" w:eastAsia="zh-CN"/>
              </w:rPr>
              <w:t>带有轮滑，顶部提手设计</w:t>
            </w:r>
          </w:p>
          <w:p w14:paraId="683311BB">
            <w:pPr>
              <w:numPr>
                <w:ilvl w:val="0"/>
                <w:numId w:val="4"/>
              </w:numPr>
              <w:ind w:left="425" w:leftChars="0" w:hanging="425" w:firstLineChars="0"/>
              <w:jc w:val="left"/>
              <w:rPr>
                <w:rFonts w:hint="eastAsia"/>
                <w:vertAlign w:val="baseline"/>
                <w:lang w:val="en-US" w:eastAsia="zh-CN"/>
              </w:rPr>
            </w:pPr>
            <w:r>
              <w:rPr>
                <w:rFonts w:hint="eastAsia"/>
                <w:vertAlign w:val="baseline"/>
                <w:lang w:val="en-US" w:eastAsia="zh-CN"/>
              </w:rPr>
              <w:t>音响数量：1个</w:t>
            </w:r>
          </w:p>
          <w:p w14:paraId="318B2CAF">
            <w:pPr>
              <w:numPr>
                <w:ilvl w:val="0"/>
                <w:numId w:val="4"/>
              </w:numPr>
              <w:ind w:left="425" w:leftChars="0" w:hanging="425" w:firstLineChars="0"/>
              <w:jc w:val="left"/>
              <w:rPr>
                <w:rFonts w:hint="eastAsia"/>
                <w:vertAlign w:val="baseline"/>
                <w:lang w:val="en-US" w:eastAsia="zh-CN"/>
              </w:rPr>
            </w:pPr>
            <w:r>
              <w:rPr>
                <w:rFonts w:hint="eastAsia"/>
                <w:vertAlign w:val="baseline"/>
                <w:lang w:val="en-US" w:eastAsia="zh-CN"/>
              </w:rPr>
              <w:t>发声单元数量：4个，其中包含2个8英寸低音，2个2.75英寸高音</w:t>
            </w:r>
          </w:p>
          <w:p w14:paraId="0C85031C">
            <w:pPr>
              <w:numPr>
                <w:ilvl w:val="0"/>
                <w:numId w:val="4"/>
              </w:numPr>
              <w:ind w:left="425" w:leftChars="0" w:hanging="425" w:firstLineChars="0"/>
              <w:jc w:val="left"/>
              <w:rPr>
                <w:rFonts w:hint="eastAsia"/>
                <w:vertAlign w:val="baseline"/>
                <w:lang w:val="en-US" w:eastAsia="zh-CN"/>
              </w:rPr>
            </w:pPr>
            <w:r>
              <w:rPr>
                <w:rFonts w:hint="eastAsia"/>
                <w:vertAlign w:val="baseline"/>
                <w:lang w:val="en-US" w:eastAsia="zh-CN"/>
              </w:rPr>
              <w:t>总功率：800W</w:t>
            </w:r>
          </w:p>
          <w:p w14:paraId="48A5E943">
            <w:pPr>
              <w:numPr>
                <w:ilvl w:val="0"/>
                <w:numId w:val="4"/>
              </w:numPr>
              <w:ind w:left="425" w:leftChars="0" w:hanging="425" w:firstLineChars="0"/>
              <w:jc w:val="left"/>
              <w:rPr>
                <w:rFonts w:hint="eastAsia"/>
                <w:vertAlign w:val="baseline"/>
                <w:lang w:val="en-US" w:eastAsia="zh-CN"/>
              </w:rPr>
            </w:pPr>
            <w:r>
              <w:rPr>
                <w:rFonts w:hint="eastAsia"/>
                <w:vertAlign w:val="baseline"/>
                <w:lang w:val="en-US" w:eastAsia="zh-CN"/>
              </w:rPr>
              <w:t>连接方式支持蓝牙，AUX，USB</w:t>
            </w:r>
          </w:p>
          <w:p w14:paraId="15269AB4">
            <w:pPr>
              <w:numPr>
                <w:ilvl w:val="0"/>
                <w:numId w:val="4"/>
              </w:numPr>
              <w:ind w:left="425" w:leftChars="0" w:hanging="425" w:firstLineChars="0"/>
              <w:jc w:val="left"/>
              <w:rPr>
                <w:rFonts w:hint="eastAsia"/>
                <w:vertAlign w:val="baseline"/>
                <w:lang w:val="en-US" w:eastAsia="zh-CN"/>
              </w:rPr>
            </w:pPr>
            <w:r>
              <w:rPr>
                <w:rFonts w:hint="eastAsia"/>
                <w:vertAlign w:val="baseline"/>
                <w:lang w:val="en-US" w:eastAsia="zh-CN"/>
              </w:rPr>
              <w:t>支持DSP智能调音</w:t>
            </w:r>
          </w:p>
          <w:p w14:paraId="05BD9B5E">
            <w:pPr>
              <w:numPr>
                <w:ilvl w:val="0"/>
                <w:numId w:val="4"/>
              </w:numPr>
              <w:ind w:left="425" w:leftChars="0" w:hanging="425" w:firstLineChars="0"/>
              <w:jc w:val="left"/>
              <w:rPr>
                <w:rFonts w:hint="eastAsia"/>
                <w:vertAlign w:val="baseline"/>
                <w:lang w:val="en-US" w:eastAsia="zh-CN"/>
              </w:rPr>
            </w:pPr>
            <w:r>
              <w:rPr>
                <w:rFonts w:hint="eastAsia"/>
                <w:vertAlign w:val="baseline"/>
                <w:lang w:val="en-US" w:eastAsia="zh-CN"/>
              </w:rPr>
              <w:t>音响尺寸长≥436*399*905mm</w:t>
            </w:r>
          </w:p>
          <w:p w14:paraId="5C2836CB">
            <w:pPr>
              <w:numPr>
                <w:ilvl w:val="0"/>
                <w:numId w:val="4"/>
              </w:numPr>
              <w:ind w:left="425" w:leftChars="0" w:hanging="425" w:firstLineChars="0"/>
              <w:jc w:val="left"/>
              <w:rPr>
                <w:rFonts w:hint="eastAsia"/>
                <w:vertAlign w:val="baseline"/>
                <w:lang w:val="en-US" w:eastAsia="zh-CN"/>
              </w:rPr>
            </w:pPr>
            <w:r>
              <w:rPr>
                <w:rFonts w:hint="eastAsia"/>
                <w:vertAlign w:val="baseline"/>
                <w:lang w:val="en-US" w:eastAsia="zh-CN"/>
              </w:rPr>
              <w:t>IPX4级防水溅保护</w:t>
            </w:r>
          </w:p>
          <w:p w14:paraId="0DAC283D">
            <w:pPr>
              <w:numPr>
                <w:ilvl w:val="0"/>
                <w:numId w:val="4"/>
              </w:numPr>
              <w:ind w:left="425" w:leftChars="0" w:hanging="425" w:firstLineChars="0"/>
              <w:jc w:val="left"/>
              <w:rPr>
                <w:rFonts w:hint="eastAsia"/>
                <w:vertAlign w:val="baseline"/>
                <w:lang w:val="en-US" w:eastAsia="zh-CN"/>
              </w:rPr>
            </w:pPr>
            <w:r>
              <w:rPr>
                <w:rFonts w:hint="eastAsia"/>
                <w:vertAlign w:val="baseline"/>
                <w:lang w:val="en-US" w:eastAsia="zh-CN"/>
              </w:rPr>
              <w:t>支持节拍同步动态灯光</w:t>
            </w:r>
          </w:p>
          <w:p w14:paraId="00D9F8B0">
            <w:pPr>
              <w:numPr>
                <w:ilvl w:val="0"/>
                <w:numId w:val="4"/>
              </w:numPr>
              <w:ind w:left="425" w:leftChars="0" w:hanging="425" w:firstLineChars="0"/>
              <w:jc w:val="left"/>
              <w:rPr>
                <w:rFonts w:hint="eastAsia"/>
                <w:vertAlign w:val="baseline"/>
                <w:lang w:val="en-US" w:eastAsia="zh-CN"/>
              </w:rPr>
            </w:pPr>
            <w:r>
              <w:rPr>
                <w:rFonts w:hint="eastAsia"/>
                <w:vertAlign w:val="baseline"/>
                <w:lang w:val="en-US" w:eastAsia="zh-CN"/>
              </w:rPr>
              <w:t>带1支同品牌无线麦克风</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5462D4D3">
            <w:pPr>
              <w:jc w:val="center"/>
              <w:rPr>
                <w:rFonts w:hint="eastAsia"/>
                <w:vertAlign w:val="baseline"/>
                <w:lang w:val="en-US" w:eastAsia="zh-CN"/>
              </w:rPr>
            </w:pPr>
            <w:r>
              <w:rPr>
                <w:rFonts w:hint="eastAsia"/>
                <w:vertAlign w:val="baseline"/>
                <w:lang w:val="en-US" w:eastAsia="zh-CN"/>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24C036CB">
            <w:pPr>
              <w:jc w:val="center"/>
              <w:rPr>
                <w:rFonts w:hint="eastAsia"/>
                <w:vertAlign w:val="baseline"/>
                <w:lang w:val="en-US" w:eastAsia="zh-CN"/>
              </w:rPr>
            </w:pPr>
            <w:r>
              <w:rPr>
                <w:rFonts w:hint="eastAsia"/>
                <w:vertAlign w:val="baseline"/>
                <w:lang w:val="en-US" w:eastAsia="zh-CN"/>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0DC2D1A">
            <w:pPr>
              <w:jc w:val="center"/>
              <w:rPr>
                <w:rFonts w:hint="eastAsia"/>
                <w:vertAlign w:val="baseli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00F6690">
            <w:pPr>
              <w:jc w:val="center"/>
              <w:rPr>
                <w:rFonts w:hint="eastAsia"/>
                <w:vertAlign w:val="baseline"/>
                <w:lang w:val="en-US" w:eastAsia="zh-CN"/>
              </w:rPr>
            </w:pPr>
          </w:p>
        </w:tc>
      </w:tr>
      <w:tr w14:paraId="5D88058B">
        <w:tblPrEx>
          <w:tblCellMar>
            <w:top w:w="15" w:type="dxa"/>
            <w:left w:w="15" w:type="dxa"/>
            <w:bottom w:w="15" w:type="dxa"/>
            <w:right w:w="15" w:type="dxa"/>
          </w:tblCellMar>
        </w:tblPrEx>
        <w:trPr>
          <w:trHeight w:val="62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50C01E3">
            <w:pPr>
              <w:jc w:val="center"/>
              <w:rPr>
                <w:rFonts w:hint="eastAsia"/>
                <w:vertAlign w:val="baseline"/>
                <w:lang w:val="en-US" w:eastAsia="zh-CN"/>
              </w:rPr>
            </w:pPr>
            <w:r>
              <w:rPr>
                <w:rFonts w:hint="eastAsia"/>
                <w:vertAlign w:val="baseline"/>
                <w:lang w:val="en-US" w:eastAsia="zh-CN"/>
              </w:rPr>
              <w:t>5</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C406340">
            <w:pPr>
              <w:jc w:val="center"/>
              <w:rPr>
                <w:rFonts w:hint="default"/>
                <w:vertAlign w:val="baseline"/>
                <w:lang w:val="en-US" w:eastAsia="zh-CN"/>
              </w:rPr>
            </w:pPr>
            <w:r>
              <w:rPr>
                <w:rFonts w:hint="eastAsia"/>
                <w:vertAlign w:val="baseline"/>
                <w:lang w:val="en-US" w:eastAsia="zh-CN"/>
              </w:rPr>
              <w:t>音箱</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63B79A09">
            <w:pPr>
              <w:jc w:val="center"/>
              <w:rPr>
                <w:rFonts w:hint="eastAsia"/>
                <w:vertAlign w:val="baseline"/>
                <w:lang w:val="en-US" w:eastAsia="zh-CN"/>
              </w:rPr>
            </w:pP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4EEE8630">
            <w:pPr>
              <w:numPr>
                <w:ilvl w:val="0"/>
                <w:numId w:val="5"/>
              </w:numPr>
              <w:ind w:left="425" w:leftChars="0" w:hanging="425" w:firstLineChars="0"/>
              <w:jc w:val="left"/>
              <w:rPr>
                <w:rFonts w:hint="eastAsia"/>
                <w:vertAlign w:val="baseline"/>
                <w:lang w:val="en-US" w:eastAsia="zh-CN"/>
              </w:rPr>
            </w:pPr>
            <w:r>
              <w:rPr>
                <w:rFonts w:hint="eastAsia"/>
                <w:vertAlign w:val="baseline"/>
                <w:lang w:val="en-US" w:eastAsia="zh-CN"/>
              </w:rPr>
              <w:t>便携/户外音箱</w:t>
            </w:r>
          </w:p>
          <w:p w14:paraId="401A53A5">
            <w:pPr>
              <w:numPr>
                <w:ilvl w:val="0"/>
                <w:numId w:val="5"/>
              </w:numPr>
              <w:ind w:left="425" w:leftChars="0" w:hanging="425" w:firstLineChars="0"/>
              <w:jc w:val="left"/>
              <w:rPr>
                <w:rFonts w:hint="eastAsia"/>
                <w:vertAlign w:val="baseline"/>
                <w:lang w:val="en-US" w:eastAsia="zh-CN"/>
              </w:rPr>
            </w:pPr>
            <w:r>
              <w:rPr>
                <w:rFonts w:hint="eastAsia"/>
                <w:vertAlign w:val="baseline"/>
                <w:lang w:val="en-US" w:eastAsia="zh-CN"/>
              </w:rPr>
              <w:t>内置电池</w:t>
            </w:r>
          </w:p>
          <w:p w14:paraId="33831202">
            <w:pPr>
              <w:numPr>
                <w:ilvl w:val="0"/>
                <w:numId w:val="5"/>
              </w:numPr>
              <w:ind w:left="425" w:leftChars="0" w:hanging="425" w:firstLineChars="0"/>
              <w:jc w:val="left"/>
              <w:rPr>
                <w:rFonts w:hint="eastAsia"/>
                <w:vertAlign w:val="baseline"/>
                <w:lang w:val="en-US" w:eastAsia="zh-CN"/>
              </w:rPr>
            </w:pPr>
            <w:r>
              <w:rPr>
                <w:rFonts w:hint="eastAsia"/>
                <w:vertAlign w:val="baseline"/>
                <w:lang w:val="en-US" w:eastAsia="zh-CN"/>
              </w:rPr>
              <w:t>支持蓝牙5.4</w:t>
            </w:r>
          </w:p>
          <w:p w14:paraId="74818C5C">
            <w:pPr>
              <w:numPr>
                <w:ilvl w:val="0"/>
                <w:numId w:val="5"/>
              </w:numPr>
              <w:ind w:left="425" w:leftChars="0" w:hanging="425" w:firstLineChars="0"/>
              <w:jc w:val="left"/>
              <w:rPr>
                <w:rFonts w:hint="eastAsia"/>
                <w:vertAlign w:val="baseline"/>
                <w:lang w:val="en-US" w:eastAsia="zh-CN"/>
              </w:rPr>
            </w:pPr>
            <w:r>
              <w:rPr>
                <w:rFonts w:hint="eastAsia"/>
                <w:vertAlign w:val="baseline"/>
                <w:lang w:val="en-US" w:eastAsia="zh-CN"/>
              </w:rPr>
              <w:t>支持可拆卸手提带设计、挂绳设计、拎包设计</w:t>
            </w:r>
          </w:p>
          <w:p w14:paraId="42F9E7F7">
            <w:pPr>
              <w:numPr>
                <w:ilvl w:val="0"/>
                <w:numId w:val="5"/>
              </w:numPr>
              <w:ind w:left="425" w:leftChars="0" w:hanging="425" w:firstLineChars="0"/>
              <w:jc w:val="left"/>
              <w:rPr>
                <w:rFonts w:hint="eastAsia"/>
                <w:vertAlign w:val="baseline"/>
                <w:lang w:val="en-US" w:eastAsia="zh-CN"/>
              </w:rPr>
            </w:pPr>
            <w:r>
              <w:rPr>
                <w:rFonts w:hint="eastAsia"/>
                <w:vertAlign w:val="baseline"/>
                <w:lang w:val="en-US" w:eastAsia="zh-CN"/>
              </w:rPr>
              <w:t>有20mm独立高音喇叭，53*93mm赛道型扬声器</w:t>
            </w:r>
          </w:p>
          <w:p w14:paraId="7B7C63DE">
            <w:pPr>
              <w:numPr>
                <w:ilvl w:val="0"/>
                <w:numId w:val="5"/>
              </w:numPr>
              <w:ind w:left="425" w:leftChars="0" w:hanging="425" w:firstLineChars="0"/>
              <w:jc w:val="left"/>
              <w:rPr>
                <w:rFonts w:hint="eastAsia"/>
                <w:vertAlign w:val="baseline"/>
                <w:lang w:val="en-US" w:eastAsia="zh-CN"/>
              </w:rPr>
            </w:pPr>
            <w:r>
              <w:rPr>
                <w:rFonts w:hint="eastAsia"/>
                <w:vertAlign w:val="baseline"/>
                <w:lang w:val="en-US" w:eastAsia="zh-CN"/>
              </w:rPr>
              <w:t>支持AI音效增强技术</w:t>
            </w:r>
          </w:p>
          <w:p w14:paraId="59E92C60">
            <w:pPr>
              <w:numPr>
                <w:ilvl w:val="0"/>
                <w:numId w:val="5"/>
              </w:numPr>
              <w:ind w:left="425" w:leftChars="0" w:hanging="425" w:firstLineChars="0"/>
              <w:jc w:val="left"/>
              <w:rPr>
                <w:rFonts w:hint="eastAsia"/>
                <w:vertAlign w:val="baseline"/>
                <w:lang w:val="en-US" w:eastAsia="zh-CN"/>
              </w:rPr>
            </w:pPr>
            <w:r>
              <w:rPr>
                <w:rFonts w:hint="eastAsia"/>
                <w:vertAlign w:val="baseline"/>
                <w:lang w:val="en-US" w:eastAsia="zh-CN"/>
              </w:rPr>
              <w:t>标准模式下约24小时持久播放</w:t>
            </w:r>
          </w:p>
          <w:p w14:paraId="41FF7DD3">
            <w:pPr>
              <w:numPr>
                <w:ilvl w:val="0"/>
                <w:numId w:val="5"/>
              </w:numPr>
              <w:ind w:left="425" w:leftChars="0" w:hanging="425" w:firstLineChars="0"/>
              <w:jc w:val="left"/>
              <w:rPr>
                <w:rFonts w:hint="eastAsia"/>
                <w:vertAlign w:val="baseline"/>
                <w:lang w:val="en-US" w:eastAsia="zh-CN"/>
              </w:rPr>
            </w:pPr>
            <w:r>
              <w:rPr>
                <w:rFonts w:hint="eastAsia"/>
                <w:vertAlign w:val="baseline"/>
                <w:lang w:val="en-US" w:eastAsia="zh-CN"/>
              </w:rPr>
              <w:t>从一米高处掉到水泥地上也能正常使用</w:t>
            </w:r>
          </w:p>
          <w:p w14:paraId="368E6BA1">
            <w:pPr>
              <w:numPr>
                <w:ilvl w:val="0"/>
                <w:numId w:val="5"/>
              </w:numPr>
              <w:ind w:left="425" w:leftChars="0" w:hanging="425" w:firstLineChars="0"/>
              <w:jc w:val="left"/>
              <w:rPr>
                <w:rFonts w:hint="eastAsia"/>
                <w:vertAlign w:val="baseline"/>
                <w:lang w:val="en-US" w:eastAsia="zh-CN"/>
              </w:rPr>
            </w:pPr>
            <w:r>
              <w:rPr>
                <w:rFonts w:hint="eastAsia"/>
                <w:vertAlign w:val="baseline"/>
                <w:lang w:val="en-US" w:eastAsia="zh-CN"/>
              </w:rPr>
              <w:t>支持IP68防护等级</w:t>
            </w:r>
          </w:p>
          <w:p w14:paraId="583CCB51">
            <w:pPr>
              <w:numPr>
                <w:ilvl w:val="0"/>
                <w:numId w:val="5"/>
              </w:numPr>
              <w:ind w:left="425" w:leftChars="0" w:hanging="425" w:firstLineChars="0"/>
              <w:jc w:val="left"/>
              <w:rPr>
                <w:rFonts w:hint="eastAsia"/>
                <w:vertAlign w:val="baseline"/>
                <w:lang w:val="en-US" w:eastAsia="zh-CN"/>
              </w:rPr>
            </w:pPr>
            <w:r>
              <w:rPr>
                <w:rFonts w:hint="eastAsia"/>
                <w:vertAlign w:val="baseline"/>
                <w:lang w:val="en-US" w:eastAsia="zh-CN"/>
              </w:rPr>
              <w:t>支持多台音响同步播放</w:t>
            </w:r>
          </w:p>
          <w:p w14:paraId="3855A060">
            <w:pPr>
              <w:numPr>
                <w:ilvl w:val="0"/>
                <w:numId w:val="5"/>
              </w:numPr>
              <w:ind w:left="425" w:leftChars="0" w:hanging="425" w:firstLineChars="0"/>
              <w:jc w:val="left"/>
              <w:rPr>
                <w:rFonts w:hint="eastAsia"/>
                <w:vertAlign w:val="baseline"/>
                <w:lang w:val="en-US" w:eastAsia="zh-CN"/>
              </w:rPr>
            </w:pPr>
            <w:r>
              <w:rPr>
                <w:rFonts w:hint="eastAsia"/>
                <w:vertAlign w:val="baseline"/>
                <w:lang w:val="en-US" w:eastAsia="zh-CN"/>
              </w:rPr>
              <w:t>支持USB连接手机、电脑、电视播放音乐</w:t>
            </w:r>
          </w:p>
          <w:p w14:paraId="581CD688">
            <w:pPr>
              <w:numPr>
                <w:ilvl w:val="0"/>
                <w:numId w:val="5"/>
              </w:numPr>
              <w:ind w:left="425" w:leftChars="0" w:hanging="425" w:firstLineChars="0"/>
              <w:jc w:val="left"/>
              <w:rPr>
                <w:rFonts w:hint="eastAsia"/>
                <w:vertAlign w:val="baseline"/>
                <w:lang w:val="en-US" w:eastAsia="zh-CN"/>
              </w:rPr>
            </w:pPr>
            <w:r>
              <w:rPr>
                <w:rFonts w:hint="eastAsia"/>
                <w:vertAlign w:val="baseline"/>
                <w:lang w:val="en-US" w:eastAsia="zh-CN"/>
              </w:rPr>
              <w:t>音箱支持有黑、红、紫、深蓝、黑橙、浅蓝六色可选</w:t>
            </w:r>
          </w:p>
          <w:p w14:paraId="2EA52E8E">
            <w:pPr>
              <w:numPr>
                <w:ilvl w:val="0"/>
                <w:numId w:val="5"/>
              </w:numPr>
              <w:ind w:left="425" w:leftChars="0" w:hanging="425" w:firstLineChars="0"/>
              <w:jc w:val="left"/>
              <w:rPr>
                <w:rFonts w:hint="eastAsia"/>
                <w:vertAlign w:val="baseline"/>
                <w:lang w:val="en-US" w:eastAsia="zh-CN"/>
              </w:rPr>
            </w:pPr>
            <w:r>
              <w:rPr>
                <w:rFonts w:hint="eastAsia"/>
                <w:vertAlign w:val="baseline"/>
                <w:lang w:val="en-US" w:eastAsia="zh-CN"/>
              </w:rPr>
              <w:t>音箱上只有六个案件，分别世串联键、电源键、蓝牙键、音量减、音量加、播放/暂停键</w:t>
            </w:r>
          </w:p>
          <w:p w14:paraId="75510025">
            <w:pPr>
              <w:numPr>
                <w:ilvl w:val="0"/>
                <w:numId w:val="5"/>
              </w:numPr>
              <w:ind w:left="425" w:leftChars="0" w:hanging="425" w:firstLineChars="0"/>
              <w:jc w:val="left"/>
              <w:rPr>
                <w:rFonts w:hint="eastAsia"/>
                <w:vertAlign w:val="baseline"/>
                <w:lang w:val="en-US" w:eastAsia="zh-CN"/>
              </w:rPr>
            </w:pPr>
            <w:r>
              <w:rPr>
                <w:rFonts w:hint="eastAsia"/>
                <w:vertAlign w:val="baseline"/>
                <w:lang w:val="en-US" w:eastAsia="zh-CN"/>
              </w:rPr>
              <w:t>输出功率10+30W</w:t>
            </w:r>
          </w:p>
          <w:p w14:paraId="633761CE">
            <w:pPr>
              <w:numPr>
                <w:ilvl w:val="0"/>
                <w:numId w:val="5"/>
              </w:numPr>
              <w:ind w:left="425" w:leftChars="0" w:hanging="425" w:firstLineChars="0"/>
              <w:jc w:val="left"/>
              <w:rPr>
                <w:rFonts w:hint="eastAsia"/>
                <w:vertAlign w:val="baseline"/>
                <w:lang w:val="en-US" w:eastAsia="zh-CN"/>
              </w:rPr>
            </w:pPr>
            <w:r>
              <w:rPr>
                <w:rFonts w:hint="eastAsia"/>
                <w:vertAlign w:val="baseline"/>
                <w:lang w:val="en-US" w:eastAsia="zh-CN"/>
              </w:rPr>
              <w:t>频率响应范围56Hz-20KHz</w:t>
            </w:r>
          </w:p>
          <w:p w14:paraId="235BE7FC">
            <w:pPr>
              <w:numPr>
                <w:ilvl w:val="0"/>
                <w:numId w:val="5"/>
              </w:numPr>
              <w:ind w:left="425" w:leftChars="0" w:hanging="425" w:firstLineChars="0"/>
              <w:jc w:val="left"/>
              <w:rPr>
                <w:rFonts w:hint="eastAsia"/>
                <w:vertAlign w:val="baseline"/>
                <w:lang w:val="en-US" w:eastAsia="zh-CN"/>
              </w:rPr>
            </w:pPr>
            <w:r>
              <w:rPr>
                <w:rFonts w:hint="eastAsia"/>
                <w:vertAlign w:val="baseline"/>
                <w:lang w:val="en-US" w:eastAsia="zh-CN"/>
              </w:rPr>
              <w:t>锂离子电池≥34WH</w:t>
            </w:r>
          </w:p>
          <w:p w14:paraId="5A732524">
            <w:pPr>
              <w:numPr>
                <w:ilvl w:val="0"/>
                <w:numId w:val="5"/>
              </w:numPr>
              <w:ind w:left="425" w:leftChars="0" w:hanging="425" w:firstLineChars="0"/>
              <w:jc w:val="left"/>
              <w:rPr>
                <w:rFonts w:hint="eastAsia"/>
                <w:vertAlign w:val="baseline"/>
                <w:lang w:val="en-US" w:eastAsia="zh-CN"/>
              </w:rPr>
            </w:pPr>
            <w:r>
              <w:rPr>
                <w:rFonts w:hint="eastAsia"/>
                <w:vertAlign w:val="baseline"/>
                <w:lang w:val="en-US" w:eastAsia="zh-CN"/>
              </w:rPr>
              <w:t>尺寸228*98*94mm±5mm</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49D1CCD">
            <w:pPr>
              <w:jc w:val="center"/>
              <w:rPr>
                <w:rFonts w:hint="eastAsia"/>
                <w:vertAlign w:val="baseline"/>
                <w:lang w:val="en-US" w:eastAsia="zh-CN"/>
              </w:rPr>
            </w:pPr>
            <w:r>
              <w:rPr>
                <w:rFonts w:hint="eastAsia"/>
                <w:vertAlign w:val="baseline"/>
                <w:lang w:val="en-US" w:eastAsia="zh-CN"/>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55BA7E04">
            <w:pPr>
              <w:jc w:val="center"/>
              <w:rPr>
                <w:rFonts w:hint="eastAsia"/>
                <w:vertAlign w:val="baseline"/>
                <w:lang w:val="en-US" w:eastAsia="zh-CN"/>
              </w:rPr>
            </w:pPr>
            <w:r>
              <w:rPr>
                <w:rFonts w:hint="eastAsia"/>
                <w:vertAlign w:val="baseline"/>
                <w:lang w:val="en-US" w:eastAsia="zh-CN"/>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DE91E24">
            <w:pPr>
              <w:jc w:val="center"/>
              <w:rPr>
                <w:rFonts w:hint="eastAsia"/>
                <w:vertAlign w:val="baseli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C22A379">
            <w:pPr>
              <w:jc w:val="center"/>
              <w:rPr>
                <w:rFonts w:hint="eastAsia"/>
                <w:vertAlign w:val="baseline"/>
                <w:lang w:val="en-US" w:eastAsia="zh-CN"/>
              </w:rPr>
            </w:pPr>
          </w:p>
        </w:tc>
      </w:tr>
      <w:tr w14:paraId="20915F16">
        <w:tblPrEx>
          <w:tblCellMar>
            <w:top w:w="15" w:type="dxa"/>
            <w:left w:w="15" w:type="dxa"/>
            <w:bottom w:w="15" w:type="dxa"/>
            <w:right w:w="15" w:type="dxa"/>
          </w:tblCellMar>
        </w:tblPrEx>
        <w:trPr>
          <w:trHeight w:val="1638"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A486A39">
            <w:pPr>
              <w:jc w:val="center"/>
              <w:rPr>
                <w:rFonts w:hint="eastAsia"/>
                <w:vertAlign w:val="baseline"/>
                <w:lang w:val="en-US" w:eastAsia="zh-CN"/>
              </w:rPr>
            </w:pPr>
            <w:r>
              <w:rPr>
                <w:rFonts w:hint="eastAsia"/>
                <w:vertAlign w:val="baseline"/>
                <w:lang w:val="en-US" w:eastAsia="zh-CN"/>
              </w:rPr>
              <w:t>6</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0FC4D21">
            <w:pPr>
              <w:jc w:val="center"/>
              <w:rPr>
                <w:rFonts w:hint="eastAsia"/>
                <w:vertAlign w:val="baseline"/>
                <w:lang w:val="en-US" w:eastAsia="zh-CN"/>
              </w:rPr>
            </w:pPr>
            <w:r>
              <w:rPr>
                <w:rFonts w:hint="eastAsia"/>
                <w:vertAlign w:val="baseline"/>
                <w:lang w:val="en-US" w:eastAsia="zh-CN"/>
              </w:rPr>
              <w:t>赛事系统编排终端</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13E91B51">
            <w:pPr>
              <w:jc w:val="center"/>
              <w:rPr>
                <w:rFonts w:hint="eastAsia"/>
                <w:vertAlign w:val="baseline"/>
                <w:lang w:val="en-US" w:eastAsia="zh-CN"/>
              </w:rPr>
            </w:pP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0CE75C5A">
            <w:pPr>
              <w:numPr>
                <w:ilvl w:val="0"/>
                <w:numId w:val="6"/>
              </w:numPr>
              <w:ind w:left="425" w:leftChars="0" w:hanging="425" w:firstLineChars="0"/>
              <w:jc w:val="left"/>
              <w:rPr>
                <w:rFonts w:hint="eastAsia"/>
                <w:vertAlign w:val="baseline"/>
                <w:lang w:val="en-US" w:eastAsia="zh-CN"/>
              </w:rPr>
            </w:pPr>
            <w:r>
              <w:rPr>
                <w:rFonts w:hint="eastAsia"/>
                <w:vertAlign w:val="baseline"/>
                <w:lang w:val="en-US" w:eastAsia="zh-CN"/>
              </w:rPr>
              <w:t>屏幕尺寸≥13.2英寸</w:t>
            </w:r>
          </w:p>
          <w:p w14:paraId="512F0207">
            <w:pPr>
              <w:numPr>
                <w:ilvl w:val="0"/>
                <w:numId w:val="6"/>
              </w:numPr>
              <w:ind w:left="425" w:leftChars="0" w:hanging="425" w:firstLineChars="0"/>
              <w:jc w:val="left"/>
              <w:rPr>
                <w:rFonts w:hint="eastAsia"/>
                <w:vertAlign w:val="baseline"/>
                <w:lang w:val="en-US" w:eastAsia="zh-CN"/>
              </w:rPr>
            </w:pPr>
            <w:r>
              <w:rPr>
                <w:rFonts w:hint="eastAsia"/>
                <w:vertAlign w:val="baseline"/>
                <w:lang w:val="en-US" w:eastAsia="zh-CN"/>
              </w:rPr>
              <w:t>分辨率≥3392*2400</w:t>
            </w:r>
          </w:p>
          <w:p w14:paraId="6BF1E240">
            <w:pPr>
              <w:numPr>
                <w:ilvl w:val="0"/>
                <w:numId w:val="6"/>
              </w:numPr>
              <w:ind w:left="425" w:leftChars="0" w:hanging="425" w:firstLineChars="0"/>
              <w:jc w:val="left"/>
              <w:rPr>
                <w:rFonts w:hint="eastAsia"/>
                <w:vertAlign w:val="baseline"/>
                <w:lang w:val="en-US" w:eastAsia="zh-CN"/>
              </w:rPr>
            </w:pPr>
            <w:r>
              <w:rPr>
                <w:rFonts w:hint="eastAsia"/>
                <w:vertAlign w:val="baseline"/>
                <w:lang w:val="en-US" w:eastAsia="zh-CN"/>
              </w:rPr>
              <w:t>存储容量≥512GB</w:t>
            </w:r>
          </w:p>
          <w:p w14:paraId="7FAA176D">
            <w:pPr>
              <w:numPr>
                <w:ilvl w:val="0"/>
                <w:numId w:val="6"/>
              </w:numPr>
              <w:ind w:left="425" w:leftChars="0" w:hanging="425" w:firstLineChars="0"/>
              <w:jc w:val="left"/>
              <w:rPr>
                <w:rFonts w:hint="eastAsia"/>
                <w:vertAlign w:val="baseline"/>
                <w:lang w:val="en-US" w:eastAsia="zh-CN"/>
              </w:rPr>
            </w:pPr>
            <w:r>
              <w:rPr>
                <w:rFonts w:hint="eastAsia"/>
                <w:vertAlign w:val="baseline"/>
                <w:lang w:val="en-US" w:eastAsia="zh-CN"/>
              </w:rPr>
              <w:t>屏幕分辨率≥3.2K</w:t>
            </w:r>
          </w:p>
          <w:p w14:paraId="5AF13491">
            <w:pPr>
              <w:numPr>
                <w:ilvl w:val="0"/>
                <w:numId w:val="6"/>
              </w:numPr>
              <w:ind w:left="425" w:leftChars="0" w:hanging="425" w:firstLineChars="0"/>
              <w:jc w:val="left"/>
              <w:rPr>
                <w:rFonts w:hint="eastAsia"/>
                <w:vertAlign w:val="baseline"/>
                <w:lang w:val="en-US" w:eastAsia="zh-CN"/>
              </w:rPr>
            </w:pPr>
            <w:r>
              <w:rPr>
                <w:rFonts w:hint="eastAsia"/>
                <w:vertAlign w:val="baseline"/>
                <w:lang w:val="en-US" w:eastAsia="zh-CN"/>
              </w:rPr>
              <w:t>运行内存≥12GB</w:t>
            </w:r>
          </w:p>
          <w:p w14:paraId="0FF48BB8">
            <w:pPr>
              <w:numPr>
                <w:ilvl w:val="0"/>
                <w:numId w:val="6"/>
              </w:numPr>
              <w:ind w:left="425" w:leftChars="0" w:hanging="425" w:firstLineChars="0"/>
              <w:jc w:val="left"/>
              <w:rPr>
                <w:rFonts w:hint="eastAsia"/>
                <w:vertAlign w:val="baseline"/>
                <w:lang w:val="en-US" w:eastAsia="zh-CN"/>
              </w:rPr>
            </w:pPr>
            <w:r>
              <w:rPr>
                <w:rFonts w:hint="eastAsia"/>
                <w:vertAlign w:val="baseline"/>
                <w:lang w:val="en-US" w:eastAsia="zh-CN"/>
              </w:rPr>
              <w:t>屏幕比例7:5</w:t>
            </w:r>
          </w:p>
          <w:p w14:paraId="30C92796">
            <w:pPr>
              <w:numPr>
                <w:ilvl w:val="0"/>
                <w:numId w:val="6"/>
              </w:numPr>
              <w:ind w:left="425" w:leftChars="0" w:hanging="425" w:firstLineChars="0"/>
              <w:jc w:val="left"/>
              <w:rPr>
                <w:rFonts w:hint="eastAsia"/>
                <w:vertAlign w:val="baseline"/>
                <w:lang w:val="en-US" w:eastAsia="zh-CN"/>
              </w:rPr>
            </w:pPr>
            <w:r>
              <w:rPr>
                <w:rFonts w:hint="eastAsia"/>
                <w:vertAlign w:val="baseline"/>
                <w:lang w:val="en-US" w:eastAsia="zh-CN"/>
              </w:rPr>
              <w:t>CPU型号骁龙8 至尊版</w:t>
            </w:r>
          </w:p>
          <w:p w14:paraId="4330910E">
            <w:pPr>
              <w:numPr>
                <w:ilvl w:val="0"/>
                <w:numId w:val="6"/>
              </w:numPr>
              <w:ind w:left="425" w:leftChars="0" w:hanging="425" w:firstLineChars="0"/>
              <w:jc w:val="left"/>
              <w:rPr>
                <w:rFonts w:hint="eastAsia"/>
                <w:vertAlign w:val="baseline"/>
                <w:lang w:val="en-US" w:eastAsia="zh-CN"/>
              </w:rPr>
            </w:pPr>
            <w:r>
              <w:rPr>
                <w:rFonts w:hint="eastAsia"/>
                <w:vertAlign w:val="baseline"/>
                <w:lang w:val="en-US" w:eastAsia="zh-CN"/>
              </w:rPr>
              <w:t>产品净重≤675g</w:t>
            </w:r>
          </w:p>
          <w:p w14:paraId="48579AD6">
            <w:pPr>
              <w:numPr>
                <w:ilvl w:val="0"/>
                <w:numId w:val="6"/>
              </w:numPr>
              <w:ind w:left="425" w:leftChars="0" w:hanging="425" w:firstLineChars="0"/>
              <w:jc w:val="left"/>
              <w:rPr>
                <w:rFonts w:hint="eastAsia"/>
                <w:vertAlign w:val="baseline"/>
                <w:lang w:val="en-US" w:eastAsia="zh-CN"/>
              </w:rPr>
            </w:pPr>
            <w:r>
              <w:rPr>
                <w:rFonts w:hint="eastAsia"/>
                <w:vertAlign w:val="baseline"/>
                <w:lang w:val="en-US" w:eastAsia="zh-CN"/>
              </w:rPr>
              <w:t>电池容量≥12140mAh</w:t>
            </w:r>
          </w:p>
          <w:p w14:paraId="6DB6F316">
            <w:pPr>
              <w:numPr>
                <w:ilvl w:val="0"/>
                <w:numId w:val="6"/>
              </w:numPr>
              <w:ind w:left="425" w:leftChars="0" w:hanging="425" w:firstLineChars="0"/>
              <w:jc w:val="left"/>
              <w:rPr>
                <w:rFonts w:hint="eastAsia"/>
                <w:vertAlign w:val="baseline"/>
                <w:lang w:val="en-US" w:eastAsia="zh-CN"/>
              </w:rPr>
            </w:pPr>
            <w:r>
              <w:rPr>
                <w:rFonts w:hint="eastAsia"/>
                <w:vertAlign w:val="baseline"/>
                <w:lang w:val="en-US" w:eastAsia="zh-CN"/>
              </w:rPr>
              <w:t>能效等级一级能效</w:t>
            </w:r>
          </w:p>
          <w:p w14:paraId="2FED9353">
            <w:pPr>
              <w:numPr>
                <w:ilvl w:val="0"/>
                <w:numId w:val="6"/>
              </w:numPr>
              <w:ind w:left="425" w:leftChars="0" w:hanging="425" w:firstLineChars="0"/>
              <w:jc w:val="left"/>
              <w:rPr>
                <w:rFonts w:hint="eastAsia"/>
                <w:vertAlign w:val="baseline"/>
                <w:lang w:val="en-US" w:eastAsia="zh-CN"/>
              </w:rPr>
            </w:pPr>
            <w:r>
              <w:rPr>
                <w:rFonts w:hint="eastAsia"/>
                <w:vertAlign w:val="baseline"/>
                <w:lang w:val="en-US" w:eastAsia="zh-CN"/>
              </w:rPr>
              <w:t>厚度7.0mm以下</w:t>
            </w:r>
          </w:p>
          <w:p w14:paraId="46624F9F">
            <w:pPr>
              <w:numPr>
                <w:ilvl w:val="0"/>
                <w:numId w:val="6"/>
              </w:numPr>
              <w:ind w:left="425" w:leftChars="0" w:hanging="425" w:firstLineChars="0"/>
              <w:jc w:val="left"/>
              <w:rPr>
                <w:rFonts w:hint="eastAsia"/>
                <w:vertAlign w:val="baseline"/>
                <w:lang w:val="en-US" w:eastAsia="zh-CN"/>
              </w:rPr>
            </w:pPr>
            <w:r>
              <w:rPr>
                <w:rFonts w:hint="eastAsia"/>
                <w:vertAlign w:val="baseline"/>
                <w:lang w:val="en-US" w:eastAsia="zh-CN"/>
              </w:rPr>
              <w:t>后置摄像头像素≥1300W</w:t>
            </w:r>
          </w:p>
          <w:p w14:paraId="7047DA33">
            <w:pPr>
              <w:numPr>
                <w:ilvl w:val="0"/>
                <w:numId w:val="6"/>
              </w:numPr>
              <w:ind w:left="425" w:leftChars="0" w:hanging="425" w:firstLineChars="0"/>
              <w:jc w:val="left"/>
              <w:rPr>
                <w:rFonts w:hint="eastAsia"/>
                <w:vertAlign w:val="baseline"/>
                <w:lang w:val="en-US" w:eastAsia="zh-CN"/>
              </w:rPr>
            </w:pPr>
            <w:r>
              <w:rPr>
                <w:rFonts w:hint="eastAsia"/>
                <w:vertAlign w:val="baseline"/>
                <w:lang w:val="en-US" w:eastAsia="zh-CN"/>
              </w:rPr>
              <w:t>前置摄像头像素≥800W</w:t>
            </w:r>
          </w:p>
          <w:p w14:paraId="030AB349">
            <w:pPr>
              <w:numPr>
                <w:ilvl w:val="0"/>
                <w:numId w:val="6"/>
              </w:numPr>
              <w:ind w:left="425" w:leftChars="0" w:hanging="425" w:firstLineChars="0"/>
              <w:jc w:val="left"/>
              <w:rPr>
                <w:rFonts w:hint="eastAsia"/>
                <w:vertAlign w:val="baseline"/>
                <w:lang w:val="en-US" w:eastAsia="zh-CN"/>
              </w:rPr>
            </w:pPr>
            <w:r>
              <w:rPr>
                <w:rFonts w:hint="eastAsia"/>
                <w:vertAlign w:val="baseline"/>
                <w:lang w:val="en-US" w:eastAsia="zh-CN"/>
              </w:rPr>
              <w:t>配原装键盘和手写笔，罗技无线蓝牙鼠标，屏幕超清膜</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DE561A1">
            <w:pPr>
              <w:jc w:val="center"/>
              <w:rPr>
                <w:rFonts w:hint="eastAsia"/>
                <w:vertAlign w:val="baseline"/>
                <w:lang w:val="en-US" w:eastAsia="zh-CN"/>
              </w:rPr>
            </w:pPr>
            <w:r>
              <w:rPr>
                <w:rFonts w:hint="eastAsia"/>
                <w:vertAlign w:val="baseline"/>
                <w:lang w:val="en-US" w:eastAsia="zh-CN"/>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18134642">
            <w:pPr>
              <w:jc w:val="center"/>
              <w:rPr>
                <w:rFonts w:hint="eastAsia"/>
                <w:vertAlign w:val="baseline"/>
                <w:lang w:val="en-US" w:eastAsia="zh-CN"/>
              </w:rPr>
            </w:pPr>
            <w:r>
              <w:rPr>
                <w:rFonts w:hint="eastAsia"/>
                <w:vertAlign w:val="baseline"/>
                <w:lang w:val="en-US" w:eastAsia="zh-CN"/>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C5B6EF2">
            <w:pPr>
              <w:jc w:val="center"/>
              <w:rPr>
                <w:rFonts w:hint="eastAsia"/>
                <w:vertAlign w:val="baseli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5DF1ED8">
            <w:pPr>
              <w:jc w:val="center"/>
              <w:rPr>
                <w:rFonts w:hint="eastAsia"/>
                <w:vertAlign w:val="baseline"/>
                <w:lang w:val="en-US" w:eastAsia="zh-CN"/>
              </w:rPr>
            </w:pPr>
          </w:p>
        </w:tc>
      </w:tr>
      <w:tr w14:paraId="38EA218F">
        <w:tblPrEx>
          <w:tblCellMar>
            <w:top w:w="15" w:type="dxa"/>
            <w:left w:w="15" w:type="dxa"/>
            <w:bottom w:w="15" w:type="dxa"/>
            <w:right w:w="15" w:type="dxa"/>
          </w:tblCellMar>
        </w:tblPrEx>
        <w:trPr>
          <w:trHeight w:val="1638"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874B3D4">
            <w:pPr>
              <w:jc w:val="center"/>
              <w:rPr>
                <w:rFonts w:hint="eastAsia"/>
                <w:vertAlign w:val="baseline"/>
                <w:lang w:val="en-US" w:eastAsia="zh-CN"/>
              </w:rPr>
            </w:pPr>
            <w:r>
              <w:rPr>
                <w:rFonts w:hint="eastAsia"/>
                <w:vertAlign w:val="baseline"/>
                <w:lang w:val="en-US" w:eastAsia="zh-CN"/>
              </w:rPr>
              <w:t>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2B813CC">
            <w:pPr>
              <w:jc w:val="center"/>
              <w:rPr>
                <w:rFonts w:hint="eastAsia"/>
                <w:vertAlign w:val="baseline"/>
                <w:lang w:val="en-US" w:eastAsia="zh-CN"/>
              </w:rPr>
            </w:pPr>
            <w:r>
              <w:rPr>
                <w:rFonts w:hint="eastAsia"/>
                <w:vertAlign w:val="baseline"/>
                <w:lang w:val="en-US" w:eastAsia="zh-CN"/>
              </w:rPr>
              <w:t>保温箱</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2002CF91">
            <w:pPr>
              <w:jc w:val="center"/>
              <w:rPr>
                <w:rFonts w:hint="eastAsia"/>
                <w:vertAlign w:val="baseline"/>
                <w:lang w:val="en-US" w:eastAsia="zh-CN"/>
              </w:rPr>
            </w:pP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65F89D92">
            <w:pPr>
              <w:numPr>
                <w:ilvl w:val="0"/>
                <w:numId w:val="7"/>
              </w:numPr>
              <w:ind w:left="425" w:leftChars="0" w:hanging="425" w:firstLineChars="0"/>
              <w:jc w:val="left"/>
              <w:rPr>
                <w:rFonts w:hint="eastAsia"/>
                <w:vertAlign w:val="baseline"/>
                <w:lang w:val="en-US" w:eastAsia="zh-CN"/>
              </w:rPr>
            </w:pPr>
            <w:r>
              <w:rPr>
                <w:rFonts w:hint="eastAsia"/>
                <w:vertAlign w:val="baseline"/>
                <w:lang w:val="en-US" w:eastAsia="zh-CN"/>
              </w:rPr>
              <w:t xml:space="preserve">保冷:5-6天 </w:t>
            </w:r>
          </w:p>
          <w:p w14:paraId="513D16AA">
            <w:pPr>
              <w:numPr>
                <w:ilvl w:val="0"/>
                <w:numId w:val="7"/>
              </w:numPr>
              <w:ind w:left="425" w:leftChars="0" w:hanging="425" w:firstLineChars="0"/>
              <w:jc w:val="left"/>
              <w:rPr>
                <w:rFonts w:hint="eastAsia"/>
                <w:vertAlign w:val="baseline"/>
                <w:lang w:val="en-US" w:eastAsia="zh-CN"/>
              </w:rPr>
            </w:pPr>
            <w:r>
              <w:rPr>
                <w:rFonts w:hint="eastAsia"/>
                <w:vertAlign w:val="baseline"/>
                <w:lang w:val="en-US" w:eastAsia="zh-CN"/>
              </w:rPr>
              <w:t>保热:8-10小时</w:t>
            </w:r>
          </w:p>
          <w:p w14:paraId="2A2A9AFE">
            <w:pPr>
              <w:numPr>
                <w:ilvl w:val="0"/>
                <w:numId w:val="7"/>
              </w:numPr>
              <w:ind w:left="425" w:leftChars="0" w:hanging="425" w:firstLineChars="0"/>
              <w:jc w:val="left"/>
              <w:rPr>
                <w:rFonts w:hint="eastAsia"/>
                <w:vertAlign w:val="baseline"/>
                <w:lang w:val="en-US" w:eastAsia="zh-CN"/>
              </w:rPr>
            </w:pPr>
            <w:r>
              <w:rPr>
                <w:rFonts w:hint="eastAsia"/>
                <w:vertAlign w:val="baseline"/>
                <w:lang w:val="en-US" w:eastAsia="zh-CN"/>
              </w:rPr>
              <w:t>外尺寸:≥950x446x426 mm</w:t>
            </w:r>
          </w:p>
          <w:p w14:paraId="1ED68DE9">
            <w:pPr>
              <w:numPr>
                <w:ilvl w:val="0"/>
                <w:numId w:val="7"/>
              </w:numPr>
              <w:ind w:left="425" w:leftChars="0" w:hanging="425" w:firstLineChars="0"/>
              <w:jc w:val="left"/>
              <w:rPr>
                <w:rFonts w:hint="eastAsia"/>
                <w:vertAlign w:val="baseline"/>
                <w:lang w:val="en-US" w:eastAsia="zh-CN"/>
              </w:rPr>
            </w:pPr>
            <w:r>
              <w:rPr>
                <w:rFonts w:hint="eastAsia"/>
                <w:vertAlign w:val="baseline"/>
                <w:lang w:val="en-US" w:eastAsia="zh-CN"/>
              </w:rPr>
              <w:t>内尺寸:≥858x347x325 mm</w:t>
            </w:r>
          </w:p>
          <w:p w14:paraId="351A461F">
            <w:pPr>
              <w:numPr>
                <w:ilvl w:val="0"/>
                <w:numId w:val="7"/>
              </w:numPr>
              <w:ind w:left="425" w:leftChars="0" w:hanging="425" w:firstLineChars="0"/>
              <w:jc w:val="left"/>
              <w:rPr>
                <w:rFonts w:hint="eastAsia"/>
                <w:vertAlign w:val="baseline"/>
                <w:lang w:val="en-US" w:eastAsia="zh-CN"/>
              </w:rPr>
            </w:pPr>
            <w:r>
              <w:rPr>
                <w:rFonts w:hint="eastAsia"/>
                <w:vertAlign w:val="baseline"/>
                <w:lang w:val="en-US" w:eastAsia="zh-CN"/>
              </w:rPr>
              <w:t>重量:13.5kg</w:t>
            </w:r>
          </w:p>
          <w:p w14:paraId="05CE6DB4">
            <w:pPr>
              <w:numPr>
                <w:ilvl w:val="0"/>
                <w:numId w:val="7"/>
              </w:numPr>
              <w:ind w:left="425" w:leftChars="0" w:hanging="425" w:firstLineChars="0"/>
              <w:jc w:val="left"/>
              <w:rPr>
                <w:rFonts w:hint="eastAsia"/>
                <w:vertAlign w:val="baseline"/>
                <w:lang w:val="en-US" w:eastAsia="zh-CN"/>
              </w:rPr>
            </w:pPr>
            <w:r>
              <w:rPr>
                <w:rFonts w:hint="eastAsia"/>
                <w:vertAlign w:val="baseline"/>
                <w:lang w:val="en-US" w:eastAsia="zh-CN"/>
              </w:rPr>
              <w:t>带橡胶静音轮子、带天窗，一体成型的手柄，硅胶卡扣，底部有橡胶垫</w:t>
            </w:r>
          </w:p>
          <w:p w14:paraId="5982D2DF">
            <w:pPr>
              <w:numPr>
                <w:ilvl w:val="0"/>
                <w:numId w:val="7"/>
              </w:numPr>
              <w:ind w:left="425" w:leftChars="0" w:hanging="425" w:firstLineChars="0"/>
              <w:jc w:val="left"/>
              <w:rPr>
                <w:rFonts w:hint="eastAsia"/>
                <w:vertAlign w:val="baseline"/>
                <w:lang w:val="en-US" w:eastAsia="zh-CN"/>
              </w:rPr>
            </w:pPr>
            <w:r>
              <w:rPr>
                <w:rFonts w:hint="eastAsia"/>
                <w:vertAlign w:val="baseline"/>
                <w:lang w:val="en-US" w:eastAsia="zh-CN"/>
              </w:rPr>
              <w:t>全六面PU材质整体发泡、保温防水耐磨、内层PP/PS硬料、中层PU发泡</w:t>
            </w:r>
          </w:p>
          <w:p w14:paraId="63B71F4A">
            <w:pPr>
              <w:numPr>
                <w:ilvl w:val="0"/>
                <w:numId w:val="7"/>
              </w:numPr>
              <w:ind w:left="425" w:leftChars="0" w:hanging="425" w:firstLineChars="0"/>
              <w:jc w:val="left"/>
              <w:rPr>
                <w:rFonts w:hint="eastAsia"/>
                <w:vertAlign w:val="baseline"/>
                <w:lang w:val="en-US" w:eastAsia="zh-CN"/>
              </w:rPr>
            </w:pPr>
            <w:r>
              <w:rPr>
                <w:rFonts w:hint="eastAsia"/>
                <w:vertAlign w:val="baseline"/>
                <w:lang w:val="en-US" w:eastAsia="zh-CN"/>
              </w:rPr>
              <w:t>可选配氧气泵，留有增氧孔，可插入氧气管</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1ABE84F">
            <w:pPr>
              <w:jc w:val="center"/>
              <w:rPr>
                <w:rFonts w:hint="eastAsia"/>
                <w:vertAlign w:val="baseline"/>
                <w:lang w:val="en-US" w:eastAsia="zh-CN"/>
              </w:rPr>
            </w:pPr>
            <w:r>
              <w:rPr>
                <w:rFonts w:hint="eastAsia"/>
                <w:vertAlign w:val="baseline"/>
                <w:lang w:val="en-US" w:eastAsia="zh-CN"/>
              </w:rPr>
              <w:t>个</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243EF1B3">
            <w:pPr>
              <w:jc w:val="center"/>
              <w:rPr>
                <w:rFonts w:hint="eastAsia"/>
                <w:vertAlign w:val="baseline"/>
                <w:lang w:val="en-US" w:eastAsia="zh-CN"/>
              </w:rPr>
            </w:pPr>
            <w:r>
              <w:rPr>
                <w:rFonts w:hint="eastAsia"/>
                <w:vertAlign w:val="baseline"/>
                <w:lang w:val="en-US" w:eastAsia="zh-CN"/>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52087E">
            <w:pPr>
              <w:jc w:val="center"/>
              <w:rPr>
                <w:rFonts w:hint="eastAsia"/>
                <w:vertAlign w:val="baseli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2B0A010">
            <w:pPr>
              <w:jc w:val="center"/>
              <w:rPr>
                <w:rFonts w:hint="eastAsia"/>
                <w:vertAlign w:val="baseline"/>
                <w:lang w:val="en-US" w:eastAsia="zh-CN"/>
              </w:rPr>
            </w:pPr>
          </w:p>
        </w:tc>
      </w:tr>
      <w:tr w14:paraId="448926DC">
        <w:tblPrEx>
          <w:tblCellMar>
            <w:top w:w="15" w:type="dxa"/>
            <w:left w:w="15" w:type="dxa"/>
            <w:bottom w:w="15" w:type="dxa"/>
            <w:right w:w="15" w:type="dxa"/>
          </w:tblCellMar>
        </w:tblPrEx>
        <w:trPr>
          <w:trHeight w:val="1638"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85AC528">
            <w:pPr>
              <w:jc w:val="center"/>
              <w:rPr>
                <w:rFonts w:hint="eastAsia"/>
                <w:vertAlign w:val="baseline"/>
                <w:lang w:val="en-US" w:eastAsia="zh-CN"/>
              </w:rPr>
            </w:pPr>
            <w:r>
              <w:rPr>
                <w:rFonts w:hint="eastAsia"/>
                <w:vertAlign w:val="baseline"/>
                <w:lang w:val="en-US" w:eastAsia="zh-CN"/>
              </w:rPr>
              <w:t>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7B6047F">
            <w:pPr>
              <w:jc w:val="center"/>
              <w:rPr>
                <w:rFonts w:hint="eastAsia"/>
                <w:vertAlign w:val="baseline"/>
                <w:lang w:val="en-US" w:eastAsia="zh-CN"/>
              </w:rPr>
            </w:pPr>
            <w:r>
              <w:rPr>
                <w:rFonts w:hint="eastAsia"/>
                <w:vertAlign w:val="baseline"/>
                <w:lang w:val="en-US" w:eastAsia="zh-CN"/>
              </w:rPr>
              <w:t>移动网球柱</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0BDBC92E">
            <w:pPr>
              <w:jc w:val="center"/>
              <w:rPr>
                <w:rFonts w:hint="eastAsia"/>
                <w:vertAlign w:val="baseline"/>
                <w:lang w:val="en-US" w:eastAsia="zh-CN"/>
              </w:rPr>
            </w:pP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414B8722">
            <w:pPr>
              <w:numPr>
                <w:ilvl w:val="0"/>
                <w:numId w:val="0"/>
              </w:numPr>
              <w:ind w:left="425" w:leftChars="0" w:hanging="425" w:firstLineChars="0"/>
              <w:jc w:val="left"/>
              <w:rPr>
                <w:rFonts w:hint="eastAsia"/>
                <w:vertAlign w:val="baseline"/>
                <w:lang w:val="en-US" w:eastAsia="zh-CN"/>
              </w:rPr>
            </w:pPr>
            <w:r>
              <w:rPr>
                <w:rFonts w:hint="default" w:asciiTheme="minorHAnsi" w:hAnsiTheme="minorHAnsi" w:eastAsiaTheme="minorEastAsia" w:cstheme="minorBidi"/>
                <w:kern w:val="2"/>
                <w:sz w:val="21"/>
                <w:szCs w:val="24"/>
                <w:vertAlign w:val="baseline"/>
                <w:lang w:val="en-US" w:eastAsia="zh-CN" w:bidi="ar-SA"/>
              </w:rPr>
              <w:t>1.</w:t>
            </w:r>
            <w:r>
              <w:rPr>
                <w:rFonts w:hint="eastAsia"/>
                <w:vertAlign w:val="baseline"/>
                <w:lang w:val="en-US" w:eastAsia="zh-CN"/>
              </w:rPr>
              <w:t>可移动网球柱</w:t>
            </w:r>
          </w:p>
          <w:p w14:paraId="14EC6C74">
            <w:pPr>
              <w:numPr>
                <w:ilvl w:val="0"/>
                <w:numId w:val="0"/>
              </w:numPr>
              <w:ind w:left="425" w:leftChars="0" w:hanging="425" w:firstLineChars="0"/>
              <w:jc w:val="left"/>
              <w:rPr>
                <w:rFonts w:hint="eastAsia"/>
                <w:vertAlign w:val="baseline"/>
                <w:lang w:val="en-US" w:eastAsia="zh-CN"/>
              </w:rPr>
            </w:pPr>
            <w:r>
              <w:rPr>
                <w:rFonts w:hint="default" w:asciiTheme="minorHAnsi" w:hAnsiTheme="minorHAnsi" w:eastAsiaTheme="minorEastAsia" w:cstheme="minorBidi"/>
                <w:kern w:val="2"/>
                <w:sz w:val="21"/>
                <w:szCs w:val="24"/>
                <w:vertAlign w:val="baseline"/>
                <w:lang w:val="en-US" w:eastAsia="zh-CN" w:bidi="ar-SA"/>
              </w:rPr>
              <w:t>2.</w:t>
            </w:r>
            <w:r>
              <w:rPr>
                <w:rFonts w:hint="eastAsia"/>
                <w:vertAlign w:val="baseline"/>
                <w:lang w:val="en-US" w:eastAsia="zh-CN"/>
              </w:rPr>
              <w:t>金属手摇紧线器，防回弹齿轮，自动锁定装置</w:t>
            </w:r>
          </w:p>
          <w:p w14:paraId="02746AC6">
            <w:pPr>
              <w:numPr>
                <w:ilvl w:val="0"/>
                <w:numId w:val="0"/>
              </w:numPr>
              <w:ind w:left="425" w:leftChars="0" w:hanging="425" w:firstLineChars="0"/>
              <w:jc w:val="left"/>
              <w:rPr>
                <w:rFonts w:hint="eastAsia"/>
                <w:vertAlign w:val="baseline"/>
                <w:lang w:val="en-US" w:eastAsia="zh-CN"/>
              </w:rPr>
            </w:pPr>
            <w:r>
              <w:rPr>
                <w:rFonts w:hint="default" w:asciiTheme="minorHAnsi" w:hAnsiTheme="minorHAnsi" w:eastAsiaTheme="minorEastAsia" w:cstheme="minorBidi"/>
                <w:kern w:val="2"/>
                <w:sz w:val="21"/>
                <w:szCs w:val="24"/>
                <w:vertAlign w:val="baseline"/>
                <w:lang w:val="en-US" w:eastAsia="zh-CN" w:bidi="ar-SA"/>
              </w:rPr>
              <w:t>3.</w:t>
            </w:r>
            <w:r>
              <w:rPr>
                <w:rFonts w:hint="eastAsia"/>
                <w:vertAlign w:val="baseline"/>
                <w:lang w:val="en-US" w:eastAsia="zh-CN"/>
              </w:rPr>
              <w:t>专业比赛级网球网，球网采用PE材料</w:t>
            </w:r>
          </w:p>
          <w:p w14:paraId="0F911672">
            <w:pPr>
              <w:numPr>
                <w:ilvl w:val="0"/>
                <w:numId w:val="0"/>
              </w:numPr>
              <w:ind w:left="425" w:leftChars="0" w:hanging="425" w:firstLineChars="0"/>
              <w:jc w:val="left"/>
              <w:rPr>
                <w:rFonts w:hint="eastAsia"/>
                <w:vertAlign w:val="baseline"/>
                <w:lang w:val="en-US" w:eastAsia="zh-CN"/>
              </w:rPr>
            </w:pPr>
            <w:r>
              <w:rPr>
                <w:rFonts w:hint="default" w:asciiTheme="minorHAnsi" w:hAnsiTheme="minorHAnsi" w:eastAsiaTheme="minorEastAsia" w:cstheme="minorBidi"/>
                <w:kern w:val="2"/>
                <w:sz w:val="21"/>
                <w:szCs w:val="24"/>
                <w:vertAlign w:val="baseline"/>
                <w:lang w:val="en-US" w:eastAsia="zh-CN" w:bidi="ar-SA"/>
              </w:rPr>
              <w:t>4.</w:t>
            </w:r>
            <w:r>
              <w:rPr>
                <w:rFonts w:hint="eastAsia"/>
                <w:vertAlign w:val="baseline"/>
                <w:lang w:val="en-US" w:eastAsia="zh-CN"/>
              </w:rPr>
              <w:t>带万向移动轮，低滚阻滑轮</w:t>
            </w:r>
          </w:p>
          <w:p w14:paraId="670DD675">
            <w:pPr>
              <w:numPr>
                <w:ilvl w:val="0"/>
                <w:numId w:val="0"/>
              </w:numPr>
              <w:ind w:left="425" w:leftChars="0" w:hanging="425" w:firstLineChars="0"/>
              <w:jc w:val="left"/>
              <w:rPr>
                <w:rFonts w:hint="eastAsia"/>
                <w:vertAlign w:val="baseline"/>
                <w:lang w:val="en-US" w:eastAsia="zh-CN"/>
              </w:rPr>
            </w:pPr>
            <w:r>
              <w:rPr>
                <w:rFonts w:hint="default" w:asciiTheme="minorHAnsi" w:hAnsiTheme="minorHAnsi" w:eastAsiaTheme="minorEastAsia" w:cstheme="minorBidi"/>
                <w:kern w:val="2"/>
                <w:sz w:val="21"/>
                <w:szCs w:val="24"/>
                <w:vertAlign w:val="baseline"/>
                <w:lang w:val="en-US" w:eastAsia="zh-CN" w:bidi="ar-SA"/>
              </w:rPr>
              <w:t>5.</w:t>
            </w:r>
            <w:r>
              <w:rPr>
                <w:rFonts w:hint="eastAsia"/>
                <w:vertAlign w:val="baseline"/>
                <w:lang w:val="en-US" w:eastAsia="zh-CN"/>
              </w:rPr>
              <w:t>金属管壁加厚型材精制，承重力强，更持久耐用，管壁厚3mm，网球网中心承重达600N以上</w:t>
            </w:r>
          </w:p>
          <w:p w14:paraId="6279FBCB">
            <w:pPr>
              <w:numPr>
                <w:ilvl w:val="0"/>
                <w:numId w:val="0"/>
              </w:numPr>
              <w:ind w:left="425" w:leftChars="0" w:hanging="425" w:firstLineChars="0"/>
              <w:jc w:val="left"/>
              <w:rPr>
                <w:rFonts w:hint="eastAsia"/>
                <w:vertAlign w:val="baseline"/>
                <w:lang w:val="en-US" w:eastAsia="zh-CN"/>
              </w:rPr>
            </w:pPr>
            <w:r>
              <w:rPr>
                <w:rFonts w:hint="default" w:asciiTheme="minorHAnsi" w:hAnsiTheme="minorHAnsi" w:eastAsiaTheme="minorEastAsia" w:cstheme="minorBidi"/>
                <w:kern w:val="2"/>
                <w:sz w:val="21"/>
                <w:szCs w:val="24"/>
                <w:vertAlign w:val="baseline"/>
                <w:lang w:val="en-US" w:eastAsia="zh-CN" w:bidi="ar-SA"/>
              </w:rPr>
              <w:t>6.</w:t>
            </w:r>
            <w:r>
              <w:rPr>
                <w:rFonts w:hint="eastAsia"/>
                <w:vertAlign w:val="baseline"/>
                <w:lang w:val="en-US" w:eastAsia="zh-CN"/>
              </w:rPr>
              <w:t>产品规格长≥13.11米*宽1米*高1.07米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1BAE0E81">
            <w:pPr>
              <w:jc w:val="center"/>
              <w:rPr>
                <w:rFonts w:hint="eastAsia"/>
                <w:vertAlign w:val="baseline"/>
                <w:lang w:val="en-US" w:eastAsia="zh-CN"/>
              </w:rPr>
            </w:pPr>
            <w:r>
              <w:rPr>
                <w:rFonts w:hint="eastAsia"/>
                <w:vertAlign w:val="baseline"/>
                <w:lang w:val="en-US" w:eastAsia="zh-CN"/>
              </w:rPr>
              <w:t>副</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31914A35">
            <w:pPr>
              <w:jc w:val="center"/>
              <w:rPr>
                <w:rFonts w:hint="eastAsia"/>
                <w:vertAlign w:val="baseline"/>
                <w:lang w:val="en-US" w:eastAsia="zh-CN"/>
              </w:rPr>
            </w:pPr>
            <w:r>
              <w:rPr>
                <w:rFonts w:hint="eastAsia"/>
                <w:vertAlign w:val="baseline"/>
                <w:lang w:val="en-US" w:eastAsia="zh-CN"/>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A089BCF">
            <w:pPr>
              <w:jc w:val="center"/>
              <w:rPr>
                <w:rFonts w:hint="eastAsia"/>
                <w:vertAlign w:val="baseli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F1658A9">
            <w:pPr>
              <w:jc w:val="center"/>
              <w:rPr>
                <w:rFonts w:hint="eastAsia"/>
                <w:vertAlign w:val="baseline"/>
                <w:lang w:val="en-US" w:eastAsia="zh-CN"/>
              </w:rPr>
            </w:pPr>
          </w:p>
        </w:tc>
      </w:tr>
      <w:tr w14:paraId="29750145">
        <w:tblPrEx>
          <w:tblCellMar>
            <w:top w:w="15" w:type="dxa"/>
            <w:left w:w="15" w:type="dxa"/>
            <w:bottom w:w="15" w:type="dxa"/>
            <w:right w:w="15" w:type="dxa"/>
          </w:tblCellMar>
        </w:tblPrEx>
        <w:trPr>
          <w:trHeight w:val="1638"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388AA03">
            <w:pPr>
              <w:jc w:val="center"/>
              <w:rPr>
                <w:rFonts w:hint="eastAsia"/>
                <w:vertAlign w:val="baseline"/>
                <w:lang w:val="en-US" w:eastAsia="zh-CN"/>
              </w:rPr>
            </w:pPr>
            <w:r>
              <w:rPr>
                <w:rFonts w:hint="eastAsia"/>
                <w:vertAlign w:val="baseline"/>
                <w:lang w:val="en-US" w:eastAsia="zh-CN"/>
              </w:rPr>
              <w:t>9</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94B3E05">
            <w:pPr>
              <w:jc w:val="center"/>
              <w:rPr>
                <w:rFonts w:hint="eastAsia"/>
                <w:vertAlign w:val="baseline"/>
                <w:lang w:val="en-US" w:eastAsia="zh-CN"/>
              </w:rPr>
            </w:pPr>
            <w:r>
              <w:rPr>
                <w:rFonts w:hint="eastAsia"/>
                <w:vertAlign w:val="baseline"/>
                <w:lang w:val="en-US" w:eastAsia="zh-CN"/>
              </w:rPr>
              <w:t>乒乓球训练场地胶</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1243815C">
            <w:pPr>
              <w:jc w:val="center"/>
              <w:rPr>
                <w:rFonts w:hint="eastAsia"/>
                <w:vertAlign w:val="baseline"/>
                <w:lang w:val="en-US" w:eastAsia="zh-CN"/>
              </w:rPr>
            </w:pP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340DAAA8">
            <w:pPr>
              <w:numPr>
                <w:ilvl w:val="0"/>
                <w:numId w:val="0"/>
              </w:numPr>
              <w:ind w:left="425" w:leftChars="0" w:hanging="425" w:firstLineChars="0"/>
              <w:jc w:val="left"/>
              <w:rPr>
                <w:rFonts w:hint="eastAsia"/>
                <w:vertAlign w:val="baseline"/>
                <w:lang w:val="en-US" w:eastAsia="zh-CN"/>
              </w:rPr>
            </w:pPr>
            <w:r>
              <w:rPr>
                <w:rFonts w:hint="eastAsia"/>
                <w:vertAlign w:val="baseline"/>
                <w:lang w:val="en-US" w:eastAsia="zh-CN"/>
              </w:rPr>
              <w:t>1、PVC地板符合外观无折皱、气泡、漏印、缺膜、图案变型、无裂纹、断裂、分层、无明显套印偏差、色差、污染。（提供第三方检测机构出具的具有CMA和CNAS标识的检测报告扫描件，要求内容能体现满足上述参数要求）</w:t>
            </w:r>
          </w:p>
          <w:p w14:paraId="13234F4C">
            <w:pPr>
              <w:numPr>
                <w:ilvl w:val="0"/>
                <w:numId w:val="0"/>
              </w:numPr>
              <w:ind w:left="425" w:leftChars="0" w:hanging="425" w:firstLineChars="0"/>
              <w:jc w:val="left"/>
              <w:rPr>
                <w:rFonts w:hint="eastAsia"/>
                <w:vertAlign w:val="baseline"/>
                <w:lang w:val="en-US" w:eastAsia="zh-CN"/>
              </w:rPr>
            </w:pPr>
            <w:r>
              <w:rPr>
                <w:rFonts w:hint="eastAsia"/>
                <w:vertAlign w:val="baseline"/>
                <w:lang w:val="en-US" w:eastAsia="zh-CN"/>
              </w:rPr>
              <w:t>2、PVC地板尺寸稳定，加热后地板表面无明显变形、鼓泡、剥落、开胶、表面开裂等外观的异常变化（提供第三方检测机构出具的具有CMA和CNAS标识的检测报告扫描件，要求内容能体现满足上述参数要求）</w:t>
            </w:r>
          </w:p>
          <w:p w14:paraId="54D5D877">
            <w:pPr>
              <w:numPr>
                <w:ilvl w:val="0"/>
                <w:numId w:val="0"/>
              </w:numPr>
              <w:ind w:left="425" w:leftChars="0" w:hanging="425" w:firstLineChars="0"/>
              <w:jc w:val="left"/>
              <w:rPr>
                <w:rFonts w:hint="eastAsia"/>
                <w:vertAlign w:val="baseline"/>
                <w:lang w:val="en-US" w:eastAsia="zh-CN"/>
              </w:rPr>
            </w:pPr>
            <w:r>
              <w:rPr>
                <w:rFonts w:hint="eastAsia"/>
                <w:vertAlign w:val="baseline"/>
                <w:lang w:val="en-US" w:eastAsia="zh-CN"/>
              </w:rPr>
              <w:t>3、PVC地板抗磨损性能≤200mg（提供第三方检测机构出具的具有CMA和CNAS标识的检测报告扫描件，要求内容能体现满足上述参数要求）</w:t>
            </w:r>
          </w:p>
          <w:p w14:paraId="43F61F27">
            <w:pPr>
              <w:numPr>
                <w:ilvl w:val="0"/>
                <w:numId w:val="0"/>
              </w:numPr>
              <w:ind w:left="425" w:leftChars="0" w:hanging="425" w:firstLineChars="0"/>
              <w:jc w:val="left"/>
              <w:rPr>
                <w:rFonts w:hint="eastAsia"/>
                <w:vertAlign w:val="baseline"/>
                <w:lang w:val="en-US" w:eastAsia="zh-CN"/>
              </w:rPr>
            </w:pPr>
            <w:r>
              <w:rPr>
                <w:rFonts w:hint="eastAsia"/>
                <w:vertAlign w:val="baseline"/>
                <w:lang w:val="en-US" w:eastAsia="zh-CN"/>
              </w:rPr>
              <w:t>4、PVC地板抗滑值（干摩擦）在80-110之间（提供第三方检测机构出具的具有CMA和CNAS标识的检测报告扫描件，要求内容能体现满足上述参数要求）</w:t>
            </w:r>
          </w:p>
          <w:p w14:paraId="5570C0D8">
            <w:pPr>
              <w:numPr>
                <w:ilvl w:val="0"/>
                <w:numId w:val="0"/>
              </w:numPr>
              <w:ind w:left="425" w:leftChars="0" w:hanging="425" w:firstLineChars="0"/>
              <w:jc w:val="left"/>
              <w:rPr>
                <w:rFonts w:hint="eastAsia"/>
                <w:vertAlign w:val="baseline"/>
                <w:lang w:val="en-US" w:eastAsia="zh-CN"/>
              </w:rPr>
            </w:pPr>
            <w:r>
              <w:rPr>
                <w:rFonts w:hint="eastAsia"/>
                <w:vertAlign w:val="baseline"/>
                <w:lang w:val="en-US" w:eastAsia="zh-CN"/>
              </w:rPr>
              <w:t>5、PVC地板垂直变形小于等于1.2mm（提供第三方检测机构出具的具有CMA和CNAS标识的检测报告扫描件，要求内容能体现满足上述参数要求）</w:t>
            </w:r>
          </w:p>
          <w:p w14:paraId="177E9D72">
            <w:pPr>
              <w:numPr>
                <w:ilvl w:val="0"/>
                <w:numId w:val="0"/>
              </w:numPr>
              <w:ind w:left="425" w:leftChars="0" w:hanging="425" w:firstLineChars="0"/>
              <w:jc w:val="left"/>
              <w:rPr>
                <w:rFonts w:hint="eastAsia"/>
                <w:vertAlign w:val="baseline"/>
                <w:lang w:val="en-US" w:eastAsia="zh-CN"/>
              </w:rPr>
            </w:pPr>
            <w:r>
              <w:rPr>
                <w:rFonts w:hint="eastAsia"/>
                <w:vertAlign w:val="baseline"/>
                <w:lang w:val="en-US" w:eastAsia="zh-CN"/>
              </w:rPr>
              <w:t>6、PVC地板球类反弹≥94%（提供第三方检测机构出具的具有CMA和CNAS标识的检测报告扫描件，要求内容能体现满足上述参数要求）</w:t>
            </w:r>
          </w:p>
          <w:p w14:paraId="0BF4343D">
            <w:pPr>
              <w:numPr>
                <w:ilvl w:val="0"/>
                <w:numId w:val="0"/>
              </w:numPr>
              <w:ind w:left="425" w:leftChars="0" w:hanging="425" w:firstLineChars="0"/>
              <w:jc w:val="left"/>
              <w:rPr>
                <w:rFonts w:hint="eastAsia"/>
                <w:vertAlign w:val="baseline"/>
                <w:lang w:val="en-US" w:eastAsia="zh-CN"/>
              </w:rPr>
            </w:pPr>
            <w:r>
              <w:rPr>
                <w:rFonts w:hint="eastAsia"/>
                <w:vertAlign w:val="baseline"/>
                <w:lang w:val="en-US" w:eastAsia="zh-CN"/>
              </w:rPr>
              <w:t>7、PVC地胶厚度≥4.5MM、需焊线</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4EDD17A">
            <w:pPr>
              <w:jc w:val="center"/>
              <w:rPr>
                <w:rFonts w:hint="eastAsia"/>
                <w:vertAlign w:val="baseline"/>
                <w:lang w:val="en-US" w:eastAsia="zh-CN"/>
              </w:rPr>
            </w:pPr>
            <w:r>
              <w:rPr>
                <w:rFonts w:hint="eastAsia"/>
                <w:vertAlign w:val="baseline"/>
                <w:lang w:val="en-US" w:eastAsia="zh-CN"/>
              </w:rPr>
              <w:t>平方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3775386D">
            <w:pPr>
              <w:jc w:val="center"/>
              <w:rPr>
                <w:rFonts w:hint="eastAsia"/>
                <w:vertAlign w:val="baseline"/>
                <w:lang w:val="en-US" w:eastAsia="zh-CN"/>
              </w:rPr>
            </w:pPr>
            <w:r>
              <w:rPr>
                <w:rFonts w:hint="eastAsia"/>
                <w:vertAlign w:val="baseline"/>
                <w:lang w:val="en-US" w:eastAsia="zh-CN"/>
              </w:rPr>
              <w:t>160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2091F99">
            <w:pPr>
              <w:jc w:val="center"/>
              <w:rPr>
                <w:rFonts w:hint="eastAsia"/>
                <w:vertAlign w:val="baseli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1BE8719">
            <w:pPr>
              <w:jc w:val="center"/>
              <w:rPr>
                <w:rFonts w:hint="eastAsia"/>
                <w:vertAlign w:val="baseline"/>
                <w:lang w:val="en-US" w:eastAsia="zh-CN"/>
              </w:rPr>
            </w:pPr>
          </w:p>
        </w:tc>
      </w:tr>
      <w:tr w14:paraId="0DF0CCFB">
        <w:tblPrEx>
          <w:tblCellMar>
            <w:top w:w="15" w:type="dxa"/>
            <w:left w:w="15" w:type="dxa"/>
            <w:bottom w:w="15" w:type="dxa"/>
            <w:right w:w="15" w:type="dxa"/>
          </w:tblCellMar>
        </w:tblPrEx>
        <w:trPr>
          <w:trHeight w:val="9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E230A95">
            <w:pPr>
              <w:jc w:val="center"/>
              <w:rPr>
                <w:rFonts w:hint="eastAsia"/>
                <w:vertAlign w:val="baseline"/>
                <w:lang w:val="en-US" w:eastAsia="zh-CN"/>
              </w:rPr>
            </w:pPr>
            <w:r>
              <w:rPr>
                <w:rFonts w:hint="eastAsia"/>
                <w:vertAlign w:val="baseline"/>
                <w:lang w:val="en-US" w:eastAsia="zh-CN"/>
              </w:rPr>
              <w:t>10</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83C26A9">
            <w:pPr>
              <w:jc w:val="center"/>
              <w:rPr>
                <w:rFonts w:hint="eastAsia"/>
                <w:vertAlign w:val="baseline"/>
                <w:lang w:val="en-US" w:eastAsia="zh-CN"/>
              </w:rPr>
            </w:pPr>
            <w:r>
              <w:rPr>
                <w:rFonts w:hint="eastAsia"/>
                <w:vertAlign w:val="baseline"/>
                <w:lang w:val="en-US" w:eastAsia="zh-CN"/>
              </w:rPr>
              <w:t>赛艇双桨</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24E87F93">
            <w:pPr>
              <w:jc w:val="center"/>
              <w:rPr>
                <w:rFonts w:hint="eastAsia"/>
                <w:vertAlign w:val="baseline"/>
                <w:lang w:val="en-US" w:eastAsia="zh-CN"/>
              </w:rPr>
            </w:pP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0C351051">
            <w:pPr>
              <w:numPr>
                <w:ilvl w:val="0"/>
                <w:numId w:val="8"/>
              </w:numPr>
              <w:ind w:left="425" w:leftChars="0" w:hanging="425" w:firstLineChars="0"/>
              <w:jc w:val="left"/>
              <w:rPr>
                <w:rFonts w:hint="eastAsia"/>
                <w:vertAlign w:val="baseline"/>
                <w:lang w:val="en-US" w:eastAsia="zh-CN"/>
              </w:rPr>
            </w:pPr>
            <w:r>
              <w:rPr>
                <w:rFonts w:hint="eastAsia"/>
                <w:vertAlign w:val="baseline"/>
                <w:lang w:val="en-US" w:eastAsia="zh-CN"/>
              </w:rPr>
              <w:t>材质：碳纤维桨</w:t>
            </w:r>
          </w:p>
          <w:p w14:paraId="2A0D9E5F">
            <w:pPr>
              <w:numPr>
                <w:ilvl w:val="0"/>
                <w:numId w:val="8"/>
              </w:numPr>
              <w:ind w:left="425" w:leftChars="0" w:hanging="425" w:firstLineChars="0"/>
              <w:jc w:val="left"/>
              <w:rPr>
                <w:rFonts w:hint="eastAsia"/>
                <w:vertAlign w:val="baseline"/>
                <w:lang w:val="en-US" w:eastAsia="zh-CN"/>
              </w:rPr>
            </w:pPr>
            <w:r>
              <w:rPr>
                <w:rFonts w:hint="eastAsia"/>
                <w:vertAlign w:val="baseline"/>
                <w:lang w:val="en-US" w:eastAsia="zh-CN"/>
              </w:rPr>
              <w:t>桨长可调节范围286-292cm</w:t>
            </w:r>
          </w:p>
          <w:p w14:paraId="2ADE2A97">
            <w:pPr>
              <w:numPr>
                <w:ilvl w:val="0"/>
                <w:numId w:val="8"/>
              </w:numPr>
              <w:ind w:left="425" w:leftChars="0" w:hanging="425" w:firstLineChars="0"/>
              <w:jc w:val="left"/>
              <w:rPr>
                <w:rFonts w:hint="eastAsia"/>
                <w:vertAlign w:val="baseline"/>
                <w:lang w:val="en-US" w:eastAsia="zh-CN"/>
              </w:rPr>
            </w:pPr>
            <w:r>
              <w:rPr>
                <w:rFonts w:hint="eastAsia"/>
                <w:vertAlign w:val="baseline"/>
                <w:lang w:val="en-US" w:eastAsia="zh-CN"/>
              </w:rPr>
              <w:t>桨叶23X38cm，上面定制印有深外的logo</w:t>
            </w:r>
          </w:p>
          <w:p w14:paraId="499CE158">
            <w:pPr>
              <w:numPr>
                <w:ilvl w:val="0"/>
                <w:numId w:val="8"/>
              </w:numPr>
              <w:ind w:left="425" w:leftChars="0" w:hanging="425" w:firstLineChars="0"/>
              <w:jc w:val="left"/>
              <w:rPr>
                <w:rFonts w:hint="eastAsia"/>
                <w:vertAlign w:val="baseline"/>
                <w:lang w:val="en-US" w:eastAsia="zh-CN"/>
              </w:rPr>
            </w:pPr>
            <w:r>
              <w:rPr>
                <w:rFonts w:hint="eastAsia"/>
                <w:vertAlign w:val="baseline"/>
                <w:lang w:val="en-US" w:eastAsia="zh-CN"/>
              </w:rPr>
              <w:t>合成手柄可调节6cm</w:t>
            </w:r>
          </w:p>
          <w:p w14:paraId="4C176C84">
            <w:pPr>
              <w:numPr>
                <w:ilvl w:val="0"/>
                <w:numId w:val="8"/>
              </w:numPr>
              <w:ind w:left="425" w:leftChars="0" w:hanging="425" w:firstLineChars="0"/>
              <w:jc w:val="left"/>
              <w:rPr>
                <w:rFonts w:hint="eastAsia"/>
                <w:vertAlign w:val="baseline"/>
                <w:lang w:val="en-US" w:eastAsia="zh-CN"/>
              </w:rPr>
            </w:pPr>
            <w:r>
              <w:rPr>
                <w:rFonts w:hint="eastAsia"/>
                <w:vertAlign w:val="baseline"/>
                <w:lang w:val="en-US" w:eastAsia="zh-CN"/>
              </w:rPr>
              <w:t>单根桨的重量1680±5g</w:t>
            </w:r>
          </w:p>
          <w:p w14:paraId="6216ECAD">
            <w:pPr>
              <w:numPr>
                <w:ilvl w:val="0"/>
                <w:numId w:val="8"/>
              </w:numPr>
              <w:ind w:left="425" w:leftChars="0" w:hanging="425" w:firstLineChars="0"/>
              <w:jc w:val="left"/>
              <w:rPr>
                <w:rFonts w:hint="eastAsia"/>
                <w:vertAlign w:val="baseline"/>
                <w:lang w:val="en-US" w:eastAsia="zh-CN"/>
              </w:rPr>
            </w:pPr>
            <w:r>
              <w:rPr>
                <w:rFonts w:hint="eastAsia"/>
                <w:vertAlign w:val="baseline"/>
                <w:lang w:val="en-US" w:eastAsia="zh-CN"/>
              </w:rPr>
              <w:t>提供第三方检测机构出具的具有CMA和CNAS标识的检测报告扫描件，要求内容能体现满足上述参数要求</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F4933AB">
            <w:pPr>
              <w:jc w:val="center"/>
              <w:rPr>
                <w:rFonts w:hint="eastAsia"/>
                <w:vertAlign w:val="baseline"/>
                <w:lang w:val="en-US" w:eastAsia="zh-CN"/>
              </w:rPr>
            </w:pPr>
            <w:r>
              <w:rPr>
                <w:rFonts w:hint="eastAsia"/>
                <w:vertAlign w:val="baseline"/>
                <w:lang w:val="en-US" w:eastAsia="zh-CN"/>
              </w:rPr>
              <w:t>副</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3F642F29">
            <w:pPr>
              <w:jc w:val="center"/>
              <w:rPr>
                <w:rFonts w:hint="eastAsia"/>
                <w:vertAlign w:val="baseline"/>
                <w:lang w:val="en-US" w:eastAsia="zh-CN"/>
              </w:rPr>
            </w:pPr>
            <w:r>
              <w:rPr>
                <w:rFonts w:hint="eastAsia"/>
                <w:vertAlign w:val="baseline"/>
                <w:lang w:val="en-US" w:eastAsia="zh-CN"/>
              </w:rPr>
              <w:t>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24D9198">
            <w:pPr>
              <w:jc w:val="center"/>
              <w:rPr>
                <w:rFonts w:hint="eastAsia"/>
                <w:vertAlign w:val="baseli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386D4BD">
            <w:pPr>
              <w:jc w:val="center"/>
              <w:rPr>
                <w:rFonts w:hint="eastAsia"/>
                <w:vertAlign w:val="baseline"/>
                <w:lang w:val="en-US" w:eastAsia="zh-CN"/>
              </w:rPr>
            </w:pPr>
          </w:p>
        </w:tc>
      </w:tr>
      <w:tr w14:paraId="775230B3">
        <w:tblPrEx>
          <w:tblCellMar>
            <w:top w:w="15" w:type="dxa"/>
            <w:left w:w="15" w:type="dxa"/>
            <w:bottom w:w="15" w:type="dxa"/>
            <w:right w:w="15" w:type="dxa"/>
          </w:tblCellMar>
        </w:tblPrEx>
        <w:trPr>
          <w:trHeight w:val="3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52EB0E5">
            <w:pPr>
              <w:jc w:val="center"/>
              <w:rPr>
                <w:rFonts w:hint="eastAsia"/>
                <w:vertAlign w:val="baseline"/>
                <w:lang w:val="en-US" w:eastAsia="zh-CN"/>
              </w:rPr>
            </w:pPr>
            <w:r>
              <w:rPr>
                <w:rFonts w:hint="eastAsia"/>
                <w:vertAlign w:val="baseline"/>
                <w:lang w:val="en-US" w:eastAsia="zh-CN"/>
              </w:rPr>
              <w:t>11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167EF6E">
            <w:pPr>
              <w:jc w:val="center"/>
              <w:rPr>
                <w:rFonts w:hint="eastAsia"/>
                <w:vertAlign w:val="baseline"/>
                <w:lang w:val="en-US" w:eastAsia="zh-CN"/>
              </w:rPr>
            </w:pPr>
            <w:r>
              <w:rPr>
                <w:rFonts w:hint="eastAsia"/>
                <w:vertAlign w:val="baseline"/>
                <w:lang w:val="en-US" w:eastAsia="zh-CN"/>
              </w:rPr>
              <w:t>赛艇单桨</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13E41D12">
            <w:pPr>
              <w:jc w:val="center"/>
              <w:rPr>
                <w:rFonts w:hint="eastAsia"/>
                <w:vertAlign w:val="baseline"/>
                <w:lang w:val="en-US" w:eastAsia="zh-CN"/>
              </w:rPr>
            </w:pP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3DB29FC1">
            <w:pPr>
              <w:numPr>
                <w:ilvl w:val="0"/>
                <w:numId w:val="9"/>
              </w:numPr>
              <w:ind w:left="425" w:leftChars="0" w:hanging="425" w:firstLineChars="0"/>
              <w:jc w:val="left"/>
              <w:rPr>
                <w:rFonts w:hint="eastAsia"/>
                <w:vertAlign w:val="baseline"/>
                <w:lang w:val="en-US" w:eastAsia="zh-CN"/>
              </w:rPr>
            </w:pPr>
            <w:r>
              <w:rPr>
                <w:rFonts w:hint="eastAsia"/>
                <w:vertAlign w:val="baseline"/>
                <w:lang w:val="en-US" w:eastAsia="zh-CN"/>
              </w:rPr>
              <w:t>材质：碳纤维桨</w:t>
            </w:r>
          </w:p>
          <w:p w14:paraId="4F7F746C">
            <w:pPr>
              <w:numPr>
                <w:ilvl w:val="0"/>
                <w:numId w:val="9"/>
              </w:numPr>
              <w:ind w:left="425" w:leftChars="0" w:hanging="425" w:firstLineChars="0"/>
              <w:jc w:val="left"/>
              <w:rPr>
                <w:rFonts w:hint="eastAsia"/>
                <w:vertAlign w:val="baseline"/>
                <w:lang w:val="en-US" w:eastAsia="zh-CN"/>
              </w:rPr>
            </w:pPr>
            <w:r>
              <w:rPr>
                <w:rFonts w:hint="eastAsia"/>
                <w:vertAlign w:val="baseline"/>
                <w:lang w:val="en-US" w:eastAsia="zh-CN"/>
              </w:rPr>
              <w:t>桨长可调节范围370-376cm</w:t>
            </w:r>
          </w:p>
          <w:p w14:paraId="58637227">
            <w:pPr>
              <w:numPr>
                <w:ilvl w:val="0"/>
                <w:numId w:val="9"/>
              </w:numPr>
              <w:ind w:left="425" w:leftChars="0" w:hanging="425" w:firstLineChars="0"/>
              <w:jc w:val="left"/>
              <w:rPr>
                <w:rFonts w:hint="eastAsia"/>
                <w:vertAlign w:val="baseline"/>
                <w:lang w:val="en-US" w:eastAsia="zh-CN"/>
              </w:rPr>
            </w:pPr>
            <w:r>
              <w:rPr>
                <w:rFonts w:hint="eastAsia"/>
                <w:vertAlign w:val="baseline"/>
                <w:lang w:val="en-US" w:eastAsia="zh-CN"/>
              </w:rPr>
              <w:t>桨叶26X44cm,印有深外的logo</w:t>
            </w:r>
          </w:p>
          <w:p w14:paraId="6545B713">
            <w:pPr>
              <w:numPr>
                <w:ilvl w:val="0"/>
                <w:numId w:val="9"/>
              </w:numPr>
              <w:ind w:left="425" w:leftChars="0" w:hanging="425" w:firstLineChars="0"/>
              <w:jc w:val="left"/>
              <w:rPr>
                <w:rFonts w:hint="eastAsia"/>
                <w:vertAlign w:val="baseline"/>
                <w:lang w:val="en-US" w:eastAsia="zh-CN"/>
              </w:rPr>
            </w:pPr>
            <w:r>
              <w:rPr>
                <w:rFonts w:hint="eastAsia"/>
                <w:vertAlign w:val="baseline"/>
                <w:lang w:val="en-US" w:eastAsia="zh-CN"/>
              </w:rPr>
              <w:t>合成手柄可调节6cm</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49C90B3">
            <w:pPr>
              <w:jc w:val="center"/>
              <w:rPr>
                <w:rFonts w:hint="eastAsia"/>
                <w:vertAlign w:val="baseline"/>
                <w:lang w:val="en-US" w:eastAsia="zh-CN"/>
              </w:rPr>
            </w:pPr>
            <w:r>
              <w:rPr>
                <w:rFonts w:hint="eastAsia"/>
                <w:vertAlign w:val="baseline"/>
                <w:lang w:val="en-US" w:eastAsia="zh-CN"/>
              </w:rPr>
              <w:t>副</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4C3989F0">
            <w:pPr>
              <w:jc w:val="center"/>
              <w:rPr>
                <w:rFonts w:hint="eastAsia"/>
                <w:vertAlign w:val="baseline"/>
                <w:lang w:val="en-US" w:eastAsia="zh-CN"/>
              </w:rPr>
            </w:pPr>
            <w:r>
              <w:rPr>
                <w:rFonts w:hint="eastAsia"/>
                <w:vertAlign w:val="baseline"/>
                <w:lang w:val="en-US" w:eastAsia="zh-CN"/>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E2D9942">
            <w:pPr>
              <w:jc w:val="center"/>
              <w:rPr>
                <w:rFonts w:hint="eastAsia"/>
                <w:vertAlign w:val="baseli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DE01DDF">
            <w:pPr>
              <w:jc w:val="center"/>
              <w:rPr>
                <w:rFonts w:hint="eastAsia"/>
                <w:vertAlign w:val="baseline"/>
                <w:lang w:val="en-US" w:eastAsia="zh-CN"/>
              </w:rPr>
            </w:pPr>
          </w:p>
        </w:tc>
      </w:tr>
      <w:tr w14:paraId="7D3FC359">
        <w:tblPrEx>
          <w:tblCellMar>
            <w:top w:w="15" w:type="dxa"/>
            <w:left w:w="15" w:type="dxa"/>
            <w:bottom w:w="15" w:type="dxa"/>
            <w:right w:w="15" w:type="dxa"/>
          </w:tblCellMar>
        </w:tblPrEx>
        <w:trPr>
          <w:trHeight w:val="195" w:hRule="atLeast"/>
          <w:jc w:val="center"/>
        </w:trPr>
        <w:tc>
          <w:tcPr>
            <w:tcW w:w="6901" w:type="dxa"/>
            <w:gridSpan w:val="5"/>
            <w:tcBorders>
              <w:top w:val="single" w:color="000000" w:sz="4" w:space="0"/>
              <w:left w:val="single" w:color="000000" w:sz="4" w:space="0"/>
              <w:bottom w:val="single" w:color="000000" w:sz="4" w:space="0"/>
              <w:right w:val="single" w:color="000000" w:sz="4" w:space="0"/>
            </w:tcBorders>
            <w:noWrap w:val="0"/>
            <w:vAlign w:val="center"/>
          </w:tcPr>
          <w:p w14:paraId="380EBAAA">
            <w:pPr>
              <w:widowControl/>
              <w:jc w:val="center"/>
              <w:textAlignment w:val="center"/>
              <w:rPr>
                <w:rFonts w:hint="eastAsia" w:ascii="仿宋" w:hAnsi="仿宋" w:eastAsia="仿宋" w:cs="仿宋"/>
                <w:b/>
                <w:color w:val="FF0000"/>
                <w:sz w:val="24"/>
                <w:szCs w:val="24"/>
              </w:rPr>
            </w:pPr>
            <w:r>
              <w:rPr>
                <w:rFonts w:hint="eastAsia" w:ascii="仿宋" w:hAnsi="仿宋" w:eastAsia="仿宋" w:cs="仿宋"/>
                <w:b/>
                <w:color w:val="FF0000"/>
                <w:kern w:val="0"/>
                <w:sz w:val="24"/>
                <w:szCs w:val="24"/>
                <w:lang w:bidi="ar"/>
              </w:rPr>
              <w:t>合计</w:t>
            </w:r>
          </w:p>
        </w:tc>
        <w:tc>
          <w:tcPr>
            <w:tcW w:w="2983" w:type="dxa"/>
            <w:gridSpan w:val="3"/>
            <w:tcBorders>
              <w:top w:val="single" w:color="000000" w:sz="4" w:space="0"/>
              <w:left w:val="single" w:color="000000" w:sz="4" w:space="0"/>
              <w:bottom w:val="single" w:color="000000" w:sz="4" w:space="0"/>
              <w:right w:val="single" w:color="000000" w:sz="4" w:space="0"/>
            </w:tcBorders>
            <w:noWrap w:val="0"/>
            <w:vAlign w:val="center"/>
          </w:tcPr>
          <w:p w14:paraId="23A985F7">
            <w:pPr>
              <w:jc w:val="center"/>
              <w:rPr>
                <w:rFonts w:hint="eastAsia" w:ascii="仿宋" w:hAnsi="仿宋" w:eastAsia="仿宋" w:cs="仿宋"/>
                <w:b/>
                <w:color w:val="FF0000"/>
                <w:sz w:val="24"/>
                <w:szCs w:val="24"/>
              </w:rPr>
            </w:pPr>
          </w:p>
        </w:tc>
      </w:tr>
    </w:tbl>
    <w:p w14:paraId="4AF6ABE4">
      <w:pPr>
        <w:jc w:val="both"/>
        <w:rPr>
          <w:rFonts w:hint="default"/>
          <w:b/>
          <w:bCs/>
          <w:sz w:val="28"/>
          <w:szCs w:val="28"/>
          <w:lang w:val="en-US" w:eastAsia="zh-CN"/>
        </w:rPr>
      </w:pPr>
    </w:p>
    <w:p w14:paraId="5E5A0F3B">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77DEDE0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一、投标函</w:t>
      </w:r>
    </w:p>
    <w:p w14:paraId="3B8B6C7E">
      <w:pPr>
        <w:keepNext w:val="0"/>
        <w:keepLines w:val="0"/>
        <w:pageBreakBefore w:val="0"/>
        <w:widowControl w:val="0"/>
        <w:kinsoku/>
        <w:wordWrap/>
        <w:overflowPunct/>
        <w:topLinePunct w:val="0"/>
        <w:autoSpaceDE/>
        <w:autoSpaceDN/>
        <w:bidi w:val="0"/>
        <w:adjustRightInd/>
        <w:snapToGrid/>
        <w:spacing w:line="360" w:lineRule="auto"/>
        <w:ind w:left="105" w:leftChars="50" w:firstLine="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致：</w:t>
      </w:r>
      <w:r>
        <w:rPr>
          <w:rFonts w:hint="eastAsia" w:ascii="宋体" w:hAnsi="宋体" w:eastAsia="宋体" w:cs="宋体"/>
          <w:b w:val="0"/>
          <w:bCs/>
          <w:color w:val="000000"/>
          <w:sz w:val="21"/>
          <w:szCs w:val="21"/>
          <w:shd w:val="clear" w:color="auto" w:fill="FFFFFF"/>
        </w:rPr>
        <w:t>深圳外国语学校</w:t>
      </w:r>
    </w:p>
    <w:p w14:paraId="513F0CEB">
      <w:pPr>
        <w:keepNext w:val="0"/>
        <w:keepLines w:val="0"/>
        <w:pageBreakBefore w:val="0"/>
        <w:widowControl w:val="0"/>
        <w:kinsoku/>
        <w:wordWrap/>
        <w:overflowPunct/>
        <w:topLinePunct w:val="0"/>
        <w:bidi w:val="0"/>
        <w:spacing w:line="360" w:lineRule="auto"/>
        <w:ind w:left="105" w:leftChars="50" w:firstLine="373" w:firstLineChars="178"/>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我方确认收到贵方</w:t>
      </w:r>
      <w:r>
        <w:rPr>
          <w:rFonts w:hint="eastAsia" w:ascii="宋体" w:hAnsi="宋体" w:eastAsia="宋体" w:cs="宋体"/>
          <w:b w:val="0"/>
          <w:bCs/>
          <w:sz w:val="21"/>
          <w:szCs w:val="21"/>
          <w:lang w:val="en-US" w:eastAsia="zh-CN"/>
        </w:rPr>
        <w:t>本项目</w:t>
      </w:r>
      <w:r>
        <w:rPr>
          <w:rFonts w:hint="eastAsia" w:ascii="宋体" w:hAnsi="宋体" w:eastAsia="宋体" w:cs="宋体"/>
          <w:b w:val="0"/>
          <w:bCs/>
          <w:sz w:val="21"/>
          <w:szCs w:val="21"/>
        </w:rPr>
        <w:t>的招标文件（</w:t>
      </w:r>
      <w:r>
        <w:rPr>
          <w:rFonts w:hint="eastAsia" w:ascii="宋体" w:hAnsi="宋体" w:eastAsia="宋体" w:cs="宋体"/>
          <w:b w:val="0"/>
          <w:bCs/>
          <w:sz w:val="21"/>
          <w:szCs w:val="21"/>
          <w:lang w:val="en-US" w:eastAsia="zh-CN"/>
        </w:rPr>
        <w:t>招标</w:t>
      </w:r>
      <w:r>
        <w:rPr>
          <w:rFonts w:hint="eastAsia" w:ascii="宋体" w:hAnsi="宋体" w:eastAsia="宋体" w:cs="宋体"/>
          <w:b w:val="0"/>
          <w:bCs/>
          <w:sz w:val="21"/>
          <w:szCs w:val="21"/>
        </w:rPr>
        <w:t>编号：</w:t>
      </w:r>
      <w:r>
        <w:rPr>
          <w:rStyle w:val="9"/>
          <w:rFonts w:hint="eastAsia" w:ascii="宋体" w:hAnsi="宋体" w:eastAsia="宋体" w:cs="宋体"/>
          <w:b w:val="0"/>
          <w:bCs/>
          <w:color w:val="auto"/>
          <w:spacing w:val="20"/>
          <w:sz w:val="21"/>
          <w:szCs w:val="21"/>
          <w:u w:val="single"/>
          <w:lang w:val="en-US" w:eastAsia="zh-CN"/>
        </w:rPr>
        <w:t xml:space="preserve">       </w:t>
      </w:r>
      <w:r>
        <w:rPr>
          <w:rStyle w:val="9"/>
          <w:rFonts w:hint="eastAsia" w:ascii="宋体" w:hAnsi="宋体" w:eastAsia="宋体" w:cs="宋体"/>
          <w:b w:val="0"/>
          <w:bCs/>
          <w:color w:val="auto"/>
          <w:spacing w:val="20"/>
          <w:sz w:val="21"/>
          <w:szCs w:val="21"/>
          <w:u w:val="none"/>
          <w:lang w:val="en-US" w:eastAsia="zh-CN"/>
        </w:rPr>
        <w:t xml:space="preserve"> </w:t>
      </w:r>
      <w:r>
        <w:rPr>
          <w:rFonts w:hint="eastAsia" w:ascii="宋体" w:hAnsi="宋体" w:eastAsia="宋体" w:cs="宋体"/>
          <w:b w:val="0"/>
          <w:bCs/>
          <w:sz w:val="21"/>
          <w:szCs w:val="21"/>
        </w:rPr>
        <w:t>），</w:t>
      </w:r>
      <w:r>
        <w:rPr>
          <w:rFonts w:hint="eastAsia" w:ascii="宋体" w:hAnsi="宋体" w:eastAsia="宋体" w:cs="宋体"/>
          <w:b w:val="0"/>
          <w:bCs/>
          <w:sz w:val="21"/>
          <w:szCs w:val="21"/>
          <w:u w:val="single"/>
        </w:rPr>
        <w:t xml:space="preserve"> </w:t>
      </w:r>
      <w:r>
        <w:rPr>
          <w:rFonts w:hint="eastAsia" w:ascii="宋体" w:hAnsi="宋体" w:eastAsia="宋体" w:cs="宋体"/>
          <w:b w:val="0"/>
          <w:bCs/>
          <w:sz w:val="21"/>
          <w:szCs w:val="21"/>
          <w:u w:val="single"/>
          <w:lang w:eastAsia="zh-CN"/>
        </w:rPr>
        <w:t>（</w:t>
      </w:r>
      <w:r>
        <w:rPr>
          <w:rFonts w:hint="eastAsia" w:ascii="宋体" w:hAnsi="宋体" w:eastAsia="宋体" w:cs="宋体"/>
          <w:b w:val="0"/>
          <w:bCs/>
          <w:sz w:val="21"/>
          <w:szCs w:val="21"/>
          <w:u w:val="single"/>
        </w:rPr>
        <w:t>投标人名称、地址</w:t>
      </w:r>
      <w:r>
        <w:rPr>
          <w:rFonts w:hint="eastAsia" w:ascii="宋体" w:hAnsi="宋体" w:eastAsia="宋体" w:cs="宋体"/>
          <w:b w:val="0"/>
          <w:bCs/>
          <w:sz w:val="21"/>
          <w:szCs w:val="21"/>
          <w:u w:val="single"/>
          <w:lang w:eastAsia="zh-CN"/>
        </w:rPr>
        <w:t>）</w:t>
      </w:r>
      <w:r>
        <w:rPr>
          <w:rFonts w:hint="eastAsia" w:ascii="宋体" w:hAnsi="宋体" w:eastAsia="宋体" w:cs="宋体"/>
          <w:b w:val="0"/>
          <w:bCs/>
          <w:sz w:val="21"/>
          <w:szCs w:val="21"/>
        </w:rPr>
        <w:t>作为投标人已正式授权</w:t>
      </w:r>
      <w:r>
        <w:rPr>
          <w:rFonts w:hint="eastAsia" w:ascii="宋体" w:hAnsi="宋体" w:eastAsia="宋体" w:cs="宋体"/>
          <w:b w:val="0"/>
          <w:bCs/>
          <w:sz w:val="21"/>
          <w:szCs w:val="21"/>
          <w:u w:val="single"/>
        </w:rPr>
        <w:t xml:space="preserve"> </w:t>
      </w:r>
      <w:r>
        <w:rPr>
          <w:rFonts w:hint="eastAsia" w:ascii="宋体" w:hAnsi="宋体" w:eastAsia="宋体" w:cs="宋体"/>
          <w:b w:val="0"/>
          <w:bCs/>
          <w:sz w:val="21"/>
          <w:szCs w:val="21"/>
          <w:u w:val="single"/>
          <w:lang w:eastAsia="zh-CN"/>
        </w:rPr>
        <w:t>（</w:t>
      </w:r>
      <w:r>
        <w:rPr>
          <w:rFonts w:hint="eastAsia" w:ascii="宋体" w:hAnsi="宋体" w:eastAsia="宋体" w:cs="宋体"/>
          <w:b w:val="0"/>
          <w:bCs/>
          <w:sz w:val="21"/>
          <w:szCs w:val="21"/>
          <w:u w:val="single"/>
        </w:rPr>
        <w:t>被投标人授权代表全名、职务</w:t>
      </w:r>
      <w:r>
        <w:rPr>
          <w:rFonts w:hint="eastAsia" w:ascii="宋体" w:hAnsi="宋体" w:eastAsia="宋体" w:cs="宋体"/>
          <w:b w:val="0"/>
          <w:bCs/>
          <w:sz w:val="21"/>
          <w:szCs w:val="21"/>
          <w:u w:val="single"/>
          <w:lang w:eastAsia="zh-CN"/>
        </w:rPr>
        <w:t>）</w:t>
      </w:r>
      <w:r>
        <w:rPr>
          <w:rFonts w:hint="eastAsia" w:ascii="宋体" w:hAnsi="宋体" w:eastAsia="宋体" w:cs="宋体"/>
          <w:b w:val="0"/>
          <w:bCs/>
          <w:sz w:val="21"/>
          <w:szCs w:val="21"/>
        </w:rPr>
        <w:t>为我方签名代表，签名代表在此声明并同意：</w:t>
      </w:r>
    </w:p>
    <w:p w14:paraId="37C0F134">
      <w:pPr>
        <w:keepNext w:val="0"/>
        <w:keepLines w:val="0"/>
        <w:pageBreakBefore w:val="0"/>
        <w:widowControl w:val="0"/>
        <w:numPr>
          <w:ilvl w:val="0"/>
          <w:numId w:val="10"/>
        </w:numPr>
        <w:tabs>
          <w:tab w:val="clear" w:pos="780"/>
        </w:tabs>
        <w:kinsoku/>
        <w:wordWrap/>
        <w:overflowPunct/>
        <w:topLinePunct w:val="0"/>
        <w:bidi w:val="0"/>
        <w:snapToGrid w:val="0"/>
        <w:spacing w:line="360" w:lineRule="auto"/>
        <w:ind w:left="426"/>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我</w:t>
      </w:r>
      <w:r>
        <w:rPr>
          <w:rFonts w:hint="eastAsia" w:ascii="宋体" w:hAnsi="宋体"/>
          <w:sz w:val="21"/>
          <w:szCs w:val="21"/>
        </w:rPr>
        <w:t>公司</w:t>
      </w:r>
      <w:r>
        <w:rPr>
          <w:rFonts w:hint="eastAsia" w:ascii="宋体" w:hAnsi="宋体" w:eastAsia="宋体" w:cs="宋体"/>
          <w:b w:val="0"/>
          <w:bCs/>
          <w:sz w:val="21"/>
          <w:szCs w:val="21"/>
        </w:rPr>
        <w:t>愿意遵守</w:t>
      </w:r>
      <w:r>
        <w:rPr>
          <w:rFonts w:hint="eastAsia" w:ascii="宋体" w:hAnsi="宋体" w:eastAsia="宋体" w:cs="宋体"/>
          <w:b w:val="0"/>
          <w:bCs/>
          <w:sz w:val="21"/>
          <w:szCs w:val="21"/>
          <w:lang w:val="en-US" w:eastAsia="zh-CN"/>
        </w:rPr>
        <w:t>贵方</w:t>
      </w:r>
      <w:r>
        <w:rPr>
          <w:rFonts w:hint="eastAsia" w:ascii="宋体" w:hAnsi="宋体" w:eastAsia="宋体" w:cs="宋体"/>
          <w:b w:val="0"/>
          <w:bCs/>
          <w:sz w:val="21"/>
          <w:szCs w:val="21"/>
        </w:rPr>
        <w:t>招标文件的各项规定，自愿参加投标，并已清楚招标文件的要求及有关文件规定，并严格按照招标文件的规定履行全部责任和义务。</w:t>
      </w:r>
    </w:p>
    <w:p w14:paraId="3E4B9FDB">
      <w:pPr>
        <w:keepNext w:val="0"/>
        <w:keepLines w:val="0"/>
        <w:pageBreakBefore w:val="0"/>
        <w:widowControl w:val="0"/>
        <w:numPr>
          <w:ilvl w:val="0"/>
          <w:numId w:val="10"/>
        </w:numPr>
        <w:tabs>
          <w:tab w:val="clear" w:pos="780"/>
        </w:tabs>
        <w:kinsoku/>
        <w:wordWrap/>
        <w:overflowPunct/>
        <w:topLinePunct w:val="0"/>
        <w:bidi w:val="0"/>
        <w:snapToGrid w:val="0"/>
        <w:spacing w:line="360" w:lineRule="auto"/>
        <w:ind w:left="426"/>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我们同意本投标文件的投标有效期从提交投标文件的截止之日起 90 日历日内有效，并承诺不予撤销已递交的投标文件。</w:t>
      </w:r>
    </w:p>
    <w:p w14:paraId="772C3C98">
      <w:pPr>
        <w:keepNext w:val="0"/>
        <w:keepLines w:val="0"/>
        <w:pageBreakBefore w:val="0"/>
        <w:widowControl w:val="0"/>
        <w:numPr>
          <w:ilvl w:val="0"/>
          <w:numId w:val="10"/>
        </w:numPr>
        <w:tabs>
          <w:tab w:val="clear" w:pos="780"/>
        </w:tabs>
        <w:kinsoku/>
        <w:wordWrap/>
        <w:overflowPunct/>
        <w:topLinePunct w:val="0"/>
        <w:bidi w:val="0"/>
        <w:snapToGrid w:val="0"/>
        <w:spacing w:line="360" w:lineRule="auto"/>
        <w:ind w:left="426"/>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我</w:t>
      </w:r>
      <w:r>
        <w:rPr>
          <w:rFonts w:hint="eastAsia" w:ascii="宋体" w:hAnsi="宋体"/>
          <w:sz w:val="21"/>
          <w:szCs w:val="21"/>
        </w:rPr>
        <w:t>公司</w:t>
      </w:r>
      <w:r>
        <w:rPr>
          <w:rFonts w:hint="eastAsia" w:ascii="宋体" w:hAnsi="宋体" w:eastAsia="宋体" w:cs="宋体"/>
          <w:b w:val="0"/>
          <w:bCs/>
          <w:sz w:val="21"/>
          <w:szCs w:val="21"/>
        </w:rPr>
        <w:t>已经详细地阅读并完全明白了全部招标文件及附件，包括澄清（如有）及参考文件，我单位完全理解本招标文件的要求，我单位同意放弃对招标文件提出不明或误解的一切权利。</w:t>
      </w:r>
    </w:p>
    <w:p w14:paraId="2E3970BC">
      <w:pPr>
        <w:keepNext w:val="0"/>
        <w:keepLines w:val="0"/>
        <w:pageBreakBefore w:val="0"/>
        <w:widowControl w:val="0"/>
        <w:numPr>
          <w:ilvl w:val="0"/>
          <w:numId w:val="10"/>
        </w:numPr>
        <w:tabs>
          <w:tab w:val="clear" w:pos="780"/>
        </w:tabs>
        <w:kinsoku/>
        <w:wordWrap/>
        <w:overflowPunct/>
        <w:topLinePunct w:val="0"/>
        <w:bidi w:val="0"/>
        <w:snapToGrid w:val="0"/>
        <w:spacing w:line="360" w:lineRule="auto"/>
        <w:ind w:left="426"/>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我</w:t>
      </w:r>
      <w:r>
        <w:rPr>
          <w:rFonts w:hint="eastAsia" w:ascii="宋体" w:hAnsi="宋体"/>
          <w:sz w:val="21"/>
          <w:szCs w:val="21"/>
        </w:rPr>
        <w:t>公司</w:t>
      </w:r>
      <w:r>
        <w:rPr>
          <w:rFonts w:hint="eastAsia" w:ascii="宋体" w:hAnsi="宋体" w:eastAsia="宋体" w:cs="宋体"/>
          <w:b w:val="0"/>
          <w:bCs/>
          <w:sz w:val="21"/>
          <w:szCs w:val="21"/>
        </w:rPr>
        <w:t>同意提供</w:t>
      </w:r>
      <w:r>
        <w:rPr>
          <w:rFonts w:hint="eastAsia" w:ascii="宋体" w:hAnsi="宋体" w:eastAsia="宋体" w:cs="宋体"/>
          <w:b w:val="0"/>
          <w:bCs/>
          <w:sz w:val="21"/>
          <w:szCs w:val="21"/>
          <w:lang w:val="en-US" w:eastAsia="zh-CN"/>
        </w:rPr>
        <w:t>贵方</w:t>
      </w:r>
      <w:r>
        <w:rPr>
          <w:rFonts w:hint="eastAsia" w:ascii="宋体" w:hAnsi="宋体" w:eastAsia="宋体" w:cs="宋体"/>
          <w:b w:val="0"/>
          <w:bCs/>
          <w:sz w:val="21"/>
          <w:szCs w:val="21"/>
        </w:rPr>
        <w:t>要求的有关投标的一切数据或资料。</w:t>
      </w:r>
    </w:p>
    <w:p w14:paraId="776E5BFE">
      <w:pPr>
        <w:keepNext w:val="0"/>
        <w:keepLines w:val="0"/>
        <w:pageBreakBefore w:val="0"/>
        <w:widowControl w:val="0"/>
        <w:numPr>
          <w:ilvl w:val="0"/>
          <w:numId w:val="10"/>
        </w:numPr>
        <w:tabs>
          <w:tab w:val="clear" w:pos="780"/>
        </w:tabs>
        <w:kinsoku/>
        <w:wordWrap/>
        <w:overflowPunct/>
        <w:topLinePunct w:val="0"/>
        <w:bidi w:val="0"/>
        <w:snapToGrid w:val="0"/>
        <w:spacing w:line="360" w:lineRule="auto"/>
        <w:ind w:left="426"/>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我</w:t>
      </w:r>
      <w:r>
        <w:rPr>
          <w:rFonts w:hint="eastAsia" w:ascii="宋体" w:hAnsi="宋体"/>
          <w:sz w:val="21"/>
          <w:szCs w:val="21"/>
        </w:rPr>
        <w:t>公司</w:t>
      </w:r>
      <w:r>
        <w:rPr>
          <w:rFonts w:hint="eastAsia" w:ascii="宋体" w:hAnsi="宋体" w:eastAsia="宋体" w:cs="宋体"/>
          <w:b w:val="0"/>
          <w:bCs/>
          <w:sz w:val="21"/>
          <w:szCs w:val="21"/>
        </w:rPr>
        <w:t>理解</w:t>
      </w:r>
      <w:r>
        <w:rPr>
          <w:rFonts w:hint="eastAsia" w:ascii="宋体" w:hAnsi="宋体" w:eastAsia="宋体" w:cs="宋体"/>
          <w:b w:val="0"/>
          <w:bCs/>
          <w:sz w:val="21"/>
          <w:szCs w:val="21"/>
          <w:lang w:val="en-US" w:eastAsia="zh-CN"/>
        </w:rPr>
        <w:t>贵方</w:t>
      </w:r>
      <w:r>
        <w:rPr>
          <w:rFonts w:hint="eastAsia" w:ascii="宋体" w:hAnsi="宋体" w:eastAsia="宋体" w:cs="宋体"/>
          <w:b w:val="0"/>
          <w:bCs/>
          <w:sz w:val="21"/>
          <w:szCs w:val="21"/>
        </w:rPr>
        <w:t>并无义务必须接受最低报价的投标。</w:t>
      </w:r>
    </w:p>
    <w:p w14:paraId="65FA54D1">
      <w:pPr>
        <w:keepNext w:val="0"/>
        <w:keepLines w:val="0"/>
        <w:pageBreakBefore w:val="0"/>
        <w:widowControl w:val="0"/>
        <w:numPr>
          <w:ilvl w:val="0"/>
          <w:numId w:val="10"/>
        </w:numPr>
        <w:tabs>
          <w:tab w:val="clear" w:pos="780"/>
        </w:tabs>
        <w:kinsoku/>
        <w:wordWrap/>
        <w:overflowPunct/>
        <w:topLinePunct w:val="0"/>
        <w:bidi w:val="0"/>
        <w:snapToGrid w:val="0"/>
        <w:spacing w:line="360" w:lineRule="auto"/>
        <w:ind w:left="426"/>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如果我</w:t>
      </w:r>
      <w:r>
        <w:rPr>
          <w:rFonts w:hint="eastAsia" w:ascii="宋体" w:hAnsi="宋体"/>
          <w:sz w:val="21"/>
          <w:szCs w:val="21"/>
        </w:rPr>
        <w:t>公司</w:t>
      </w:r>
      <w:r>
        <w:rPr>
          <w:rFonts w:hint="eastAsia" w:ascii="宋体" w:hAnsi="宋体" w:eastAsia="宋体" w:cs="宋体"/>
          <w:b w:val="0"/>
          <w:bCs/>
          <w:color w:val="auto"/>
          <w:sz w:val="21"/>
          <w:szCs w:val="21"/>
          <w:highlight w:val="none"/>
        </w:rPr>
        <w:t xml:space="preserve">未对招标文件全部要求作出实质性响应，则完全同意并接受按无效投标处理。 </w:t>
      </w:r>
    </w:p>
    <w:p w14:paraId="718C19FA">
      <w:pPr>
        <w:keepNext w:val="0"/>
        <w:keepLines w:val="0"/>
        <w:pageBreakBefore w:val="0"/>
        <w:widowControl w:val="0"/>
        <w:numPr>
          <w:ilvl w:val="0"/>
          <w:numId w:val="10"/>
        </w:numPr>
        <w:tabs>
          <w:tab w:val="clear" w:pos="780"/>
        </w:tabs>
        <w:kinsoku/>
        <w:wordWrap/>
        <w:overflowPunct/>
        <w:topLinePunct w:val="0"/>
        <w:bidi w:val="0"/>
        <w:snapToGrid w:val="0"/>
        <w:spacing w:line="360" w:lineRule="auto"/>
        <w:ind w:left="426"/>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我</w:t>
      </w:r>
      <w:r>
        <w:rPr>
          <w:rFonts w:hint="eastAsia" w:ascii="宋体" w:hAnsi="宋体"/>
          <w:sz w:val="21"/>
          <w:szCs w:val="21"/>
        </w:rPr>
        <w:t>公司</w:t>
      </w:r>
      <w:r>
        <w:rPr>
          <w:rFonts w:hint="eastAsia" w:ascii="宋体" w:hAnsi="宋体" w:eastAsia="宋体" w:cs="宋体"/>
          <w:b w:val="0"/>
          <w:bCs/>
          <w:color w:val="auto"/>
          <w:sz w:val="21"/>
          <w:szCs w:val="21"/>
          <w:highlight w:val="none"/>
        </w:rPr>
        <w:t>承诺技术</w:t>
      </w:r>
      <w:r>
        <w:rPr>
          <w:rFonts w:hint="eastAsia" w:ascii="宋体" w:hAnsi="宋体" w:eastAsia="宋体" w:cs="宋体"/>
          <w:b w:val="0"/>
          <w:bCs/>
          <w:color w:val="auto"/>
          <w:sz w:val="21"/>
          <w:szCs w:val="21"/>
          <w:highlight w:val="none"/>
          <w:lang w:val="en-US" w:eastAsia="zh-CN"/>
        </w:rPr>
        <w:t>和商务</w:t>
      </w:r>
      <w:r>
        <w:rPr>
          <w:rFonts w:hint="eastAsia" w:ascii="宋体" w:hAnsi="宋体" w:eastAsia="宋体" w:cs="宋体"/>
          <w:b w:val="0"/>
          <w:bCs/>
          <w:color w:val="auto"/>
          <w:sz w:val="21"/>
          <w:szCs w:val="21"/>
          <w:highlight w:val="none"/>
        </w:rPr>
        <w:t>情况与客观事实相一致，并知悉若响应不实且情节严重的，将被</w:t>
      </w:r>
      <w:r>
        <w:rPr>
          <w:rFonts w:hint="eastAsia" w:ascii="宋体" w:hAnsi="宋体" w:eastAsia="宋体" w:cs="宋体"/>
          <w:b w:val="0"/>
          <w:bCs/>
          <w:color w:val="auto"/>
          <w:sz w:val="21"/>
          <w:szCs w:val="21"/>
          <w:highlight w:val="none"/>
          <w:lang w:val="en-US" w:eastAsia="zh-CN"/>
        </w:rPr>
        <w:t>贵方</w:t>
      </w:r>
      <w:r>
        <w:rPr>
          <w:rFonts w:hint="eastAsia" w:ascii="宋体" w:hAnsi="宋体" w:eastAsia="宋体" w:cs="宋体"/>
          <w:b w:val="0"/>
          <w:bCs/>
          <w:color w:val="auto"/>
          <w:sz w:val="21"/>
          <w:szCs w:val="21"/>
          <w:highlight w:val="none"/>
        </w:rPr>
        <w:t>列为失信信息等后果。</w:t>
      </w:r>
    </w:p>
    <w:p w14:paraId="53791286">
      <w:pPr>
        <w:keepNext w:val="0"/>
        <w:keepLines w:val="0"/>
        <w:pageBreakBefore w:val="0"/>
        <w:widowControl w:val="0"/>
        <w:numPr>
          <w:ilvl w:val="0"/>
          <w:numId w:val="10"/>
        </w:numPr>
        <w:tabs>
          <w:tab w:val="clear" w:pos="780"/>
        </w:tabs>
        <w:kinsoku/>
        <w:wordWrap/>
        <w:overflowPunct/>
        <w:topLinePunct w:val="0"/>
        <w:bidi w:val="0"/>
        <w:snapToGrid w:val="0"/>
        <w:spacing w:line="360" w:lineRule="auto"/>
        <w:ind w:left="426"/>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我</w:t>
      </w:r>
      <w:r>
        <w:rPr>
          <w:rFonts w:hint="eastAsia" w:ascii="宋体" w:hAnsi="宋体"/>
          <w:sz w:val="21"/>
          <w:szCs w:val="21"/>
        </w:rPr>
        <w:t>公司</w:t>
      </w:r>
      <w:r>
        <w:rPr>
          <w:rFonts w:hint="eastAsia" w:ascii="宋体" w:hAnsi="宋体" w:eastAsia="宋体" w:cs="宋体"/>
          <w:b w:val="0"/>
          <w:bCs/>
          <w:sz w:val="21"/>
          <w:szCs w:val="21"/>
        </w:rPr>
        <w:t>已认真核实了投标文件的全部资料，所有资料均为真实资料。我单位对投标文件中全部投标资料的真实性负责，如被证实我单位的投标文件中存在虚假资料的，则视为我单位隐瞒真实情况、提供虚假资料，我单位愿意接受</w:t>
      </w:r>
      <w:r>
        <w:rPr>
          <w:rFonts w:hint="eastAsia" w:ascii="宋体" w:hAnsi="宋体" w:eastAsia="宋体" w:cs="宋体"/>
          <w:b w:val="0"/>
          <w:bCs/>
          <w:sz w:val="21"/>
          <w:szCs w:val="21"/>
          <w:lang w:val="en-US" w:eastAsia="zh-CN"/>
        </w:rPr>
        <w:t>贵方</w:t>
      </w:r>
      <w:r>
        <w:rPr>
          <w:rFonts w:hint="eastAsia" w:ascii="宋体" w:hAnsi="宋体" w:eastAsia="宋体" w:cs="宋体"/>
          <w:b w:val="0"/>
          <w:bCs/>
          <w:sz w:val="21"/>
          <w:szCs w:val="21"/>
        </w:rPr>
        <w:t>作出的处罚。</w:t>
      </w:r>
    </w:p>
    <w:p w14:paraId="6FB8231A">
      <w:pPr>
        <w:keepNext w:val="0"/>
        <w:keepLines w:val="0"/>
        <w:pageBreakBefore w:val="0"/>
        <w:widowControl w:val="0"/>
        <w:numPr>
          <w:ilvl w:val="0"/>
          <w:numId w:val="10"/>
        </w:numPr>
        <w:tabs>
          <w:tab w:val="clear" w:pos="780"/>
        </w:tabs>
        <w:kinsoku/>
        <w:wordWrap/>
        <w:overflowPunct/>
        <w:topLinePunct w:val="0"/>
        <w:bidi w:val="0"/>
        <w:snapToGrid w:val="0"/>
        <w:spacing w:line="360" w:lineRule="auto"/>
        <w:ind w:left="426"/>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如果我</w:t>
      </w:r>
      <w:r>
        <w:rPr>
          <w:rFonts w:hint="eastAsia" w:ascii="宋体" w:hAnsi="宋体"/>
          <w:sz w:val="21"/>
          <w:szCs w:val="21"/>
        </w:rPr>
        <w:t>公司</w:t>
      </w:r>
      <w:r>
        <w:rPr>
          <w:rFonts w:hint="eastAsia" w:ascii="宋体" w:hAnsi="宋体" w:eastAsia="宋体" w:cs="宋体"/>
          <w:b w:val="0"/>
          <w:bCs/>
          <w:sz w:val="21"/>
          <w:szCs w:val="21"/>
        </w:rPr>
        <w:t>提供的声明或承诺不真实，则完全同意认定为我司提供虚假材料，并同意作相应处理。</w:t>
      </w:r>
    </w:p>
    <w:p w14:paraId="3772C3B3">
      <w:pPr>
        <w:keepNext w:val="0"/>
        <w:keepLines w:val="0"/>
        <w:pageBreakBefore w:val="0"/>
        <w:widowControl w:val="0"/>
        <w:numPr>
          <w:ilvl w:val="0"/>
          <w:numId w:val="10"/>
        </w:numPr>
        <w:tabs>
          <w:tab w:val="clear" w:pos="780"/>
        </w:tabs>
        <w:kinsoku/>
        <w:wordWrap/>
        <w:overflowPunct/>
        <w:topLinePunct w:val="0"/>
        <w:bidi w:val="0"/>
        <w:snapToGrid w:val="0"/>
        <w:spacing w:line="360" w:lineRule="auto"/>
        <w:ind w:left="426"/>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我</w:t>
      </w:r>
      <w:r>
        <w:rPr>
          <w:rFonts w:hint="eastAsia" w:ascii="宋体" w:hAnsi="宋体"/>
          <w:sz w:val="21"/>
          <w:szCs w:val="21"/>
        </w:rPr>
        <w:t>公司</w:t>
      </w:r>
      <w:r>
        <w:rPr>
          <w:rFonts w:hint="eastAsia" w:ascii="宋体" w:hAnsi="宋体" w:eastAsia="宋体" w:cs="宋体"/>
          <w:b w:val="0"/>
          <w:bCs/>
          <w:sz w:val="21"/>
          <w:szCs w:val="21"/>
        </w:rPr>
        <w:t>是依法</w:t>
      </w:r>
      <w:r>
        <w:rPr>
          <w:rFonts w:hint="eastAsia" w:ascii="宋体" w:hAnsi="宋体" w:eastAsia="宋体" w:cs="宋体"/>
          <w:b w:val="0"/>
          <w:bCs/>
          <w:sz w:val="21"/>
          <w:szCs w:val="21"/>
          <w:lang w:val="en-US" w:eastAsia="zh-CN"/>
        </w:rPr>
        <w:t>成立</w:t>
      </w:r>
      <w:r>
        <w:rPr>
          <w:rFonts w:hint="eastAsia" w:ascii="宋体" w:hAnsi="宋体" w:eastAsia="宋体" w:cs="宋体"/>
          <w:b w:val="0"/>
          <w:bCs/>
          <w:sz w:val="21"/>
          <w:szCs w:val="21"/>
        </w:rPr>
        <w:t>的法人，在法律、财务及运作上完全独立于本项目采购人、用户单位（如有）。</w:t>
      </w:r>
    </w:p>
    <w:p w14:paraId="73644E7D">
      <w:pPr>
        <w:keepNext w:val="0"/>
        <w:keepLines w:val="0"/>
        <w:pageBreakBefore w:val="0"/>
        <w:widowControl w:val="0"/>
        <w:numPr>
          <w:ilvl w:val="0"/>
          <w:numId w:val="10"/>
        </w:numPr>
        <w:tabs>
          <w:tab w:val="clear" w:pos="780"/>
        </w:tabs>
        <w:kinsoku/>
        <w:wordWrap/>
        <w:overflowPunct/>
        <w:topLinePunct w:val="0"/>
        <w:bidi w:val="0"/>
        <w:snapToGrid w:val="0"/>
        <w:spacing w:line="360" w:lineRule="auto"/>
        <w:ind w:left="426"/>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所有有关本次投标的函电请寄：</w:t>
      </w:r>
      <w:r>
        <w:rPr>
          <w:rFonts w:hint="eastAsia" w:ascii="宋体" w:hAnsi="宋体" w:eastAsia="宋体" w:cs="宋体"/>
          <w:b w:val="0"/>
          <w:bCs/>
          <w:sz w:val="21"/>
          <w:szCs w:val="21"/>
          <w:u w:val="single"/>
        </w:rPr>
        <w:t xml:space="preserve">  （投标人地址）   </w:t>
      </w:r>
    </w:p>
    <w:p w14:paraId="397CD596">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bCs/>
          <w:sz w:val="21"/>
          <w:szCs w:val="21"/>
        </w:rPr>
      </w:pPr>
    </w:p>
    <w:p w14:paraId="1B2A3F27">
      <w:pPr>
        <w:keepNext w:val="0"/>
        <w:keepLines w:val="0"/>
        <w:pageBreakBefore w:val="0"/>
        <w:widowControl w:val="0"/>
        <w:kinsoku/>
        <w:wordWrap/>
        <w:overflowPunct/>
        <w:topLinePunct w:val="0"/>
        <w:bidi w:val="0"/>
        <w:spacing w:line="360" w:lineRule="auto"/>
        <w:ind w:firstLine="2100" w:firstLineChars="100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投标人单位名称（单位盖公章）：</w:t>
      </w:r>
      <w:r>
        <w:rPr>
          <w:rFonts w:hint="eastAsia" w:ascii="宋体" w:hAnsi="宋体" w:eastAsia="宋体" w:cs="宋体"/>
          <w:b w:val="0"/>
          <w:bCs/>
          <w:sz w:val="21"/>
          <w:szCs w:val="21"/>
          <w:u w:val="single"/>
        </w:rPr>
        <w:t xml:space="preserve">                            </w:t>
      </w:r>
      <w:r>
        <w:rPr>
          <w:rFonts w:hint="eastAsia" w:ascii="宋体" w:hAnsi="宋体" w:eastAsia="宋体" w:cs="宋体"/>
          <w:b w:val="0"/>
          <w:bCs/>
          <w:sz w:val="21"/>
          <w:szCs w:val="21"/>
        </w:rPr>
        <w:t xml:space="preserve"> </w:t>
      </w:r>
    </w:p>
    <w:p w14:paraId="29136E76">
      <w:pPr>
        <w:keepNext w:val="0"/>
        <w:keepLines w:val="0"/>
        <w:pageBreakBefore w:val="0"/>
        <w:widowControl w:val="0"/>
        <w:kinsoku/>
        <w:wordWrap/>
        <w:overflowPunct/>
        <w:topLinePunct w:val="0"/>
        <w:bidi w:val="0"/>
        <w:spacing w:line="360" w:lineRule="auto"/>
        <w:ind w:firstLine="2100" w:firstLineChars="100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日期：</w:t>
      </w:r>
      <w:r>
        <w:rPr>
          <w:rFonts w:hint="eastAsia" w:ascii="宋体" w:hAnsi="宋体" w:eastAsia="宋体" w:cs="宋体"/>
          <w:b w:val="0"/>
          <w:bCs/>
          <w:sz w:val="21"/>
          <w:szCs w:val="21"/>
          <w:u w:val="single"/>
        </w:rPr>
        <w:t xml:space="preserve">       </w:t>
      </w:r>
      <w:r>
        <w:rPr>
          <w:rFonts w:hint="eastAsia" w:ascii="宋体" w:hAnsi="宋体" w:eastAsia="宋体" w:cs="宋体"/>
          <w:b w:val="0"/>
          <w:bCs/>
          <w:sz w:val="21"/>
          <w:szCs w:val="21"/>
        </w:rPr>
        <w:t>年</w:t>
      </w:r>
      <w:r>
        <w:rPr>
          <w:rFonts w:hint="eastAsia" w:ascii="宋体" w:hAnsi="宋体" w:eastAsia="宋体" w:cs="宋体"/>
          <w:b w:val="0"/>
          <w:bCs/>
          <w:sz w:val="21"/>
          <w:szCs w:val="21"/>
          <w:u w:val="single"/>
        </w:rPr>
        <w:t xml:space="preserve">     </w:t>
      </w:r>
      <w:r>
        <w:rPr>
          <w:rFonts w:hint="eastAsia" w:ascii="宋体" w:hAnsi="宋体" w:eastAsia="宋体" w:cs="宋体"/>
          <w:b w:val="0"/>
          <w:bCs/>
          <w:sz w:val="21"/>
          <w:szCs w:val="21"/>
        </w:rPr>
        <w:t>月</w:t>
      </w:r>
      <w:r>
        <w:rPr>
          <w:rFonts w:hint="eastAsia" w:ascii="宋体" w:hAnsi="宋体" w:eastAsia="宋体" w:cs="宋体"/>
          <w:b w:val="0"/>
          <w:bCs/>
          <w:sz w:val="21"/>
          <w:szCs w:val="21"/>
          <w:u w:val="single"/>
        </w:rPr>
        <w:t xml:space="preserve">    </w:t>
      </w:r>
      <w:r>
        <w:rPr>
          <w:rFonts w:hint="eastAsia" w:ascii="宋体" w:hAnsi="宋体" w:eastAsia="宋体" w:cs="宋体"/>
          <w:b w:val="0"/>
          <w:bCs/>
          <w:sz w:val="21"/>
          <w:szCs w:val="21"/>
        </w:rPr>
        <w:t>日</w:t>
      </w:r>
    </w:p>
    <w:p w14:paraId="439198BA">
      <w:pPr>
        <w:keepNext w:val="0"/>
        <w:keepLines w:val="0"/>
        <w:pageBreakBefore w:val="0"/>
        <w:widowControl w:val="0"/>
        <w:kinsoku/>
        <w:wordWrap/>
        <w:overflowPunct/>
        <w:topLinePunct w:val="0"/>
        <w:bidi w:val="0"/>
        <w:adjustRightInd w:val="0"/>
        <w:snapToGrid w:val="0"/>
        <w:spacing w:line="360" w:lineRule="auto"/>
        <w:jc w:val="right"/>
        <w:textAlignment w:val="auto"/>
        <w:rPr>
          <w:rFonts w:hint="eastAsia" w:ascii="宋体" w:hAnsi="宋体" w:eastAsia="宋体" w:cs="宋体"/>
          <w:b w:val="0"/>
          <w:bCs/>
          <w:sz w:val="21"/>
          <w:szCs w:val="21"/>
        </w:rPr>
        <w:sectPr>
          <w:footerReference r:id="rId3" w:type="default"/>
          <w:pgSz w:w="11906" w:h="16838"/>
          <w:pgMar w:top="1440" w:right="1134" w:bottom="1440" w:left="1134" w:header="851" w:footer="992" w:gutter="0"/>
          <w:cols w:space="720" w:num="1"/>
          <w:rtlGutter w:val="0"/>
          <w:docGrid w:type="lines" w:linePitch="312" w:charSpace="0"/>
        </w:sectPr>
      </w:pPr>
    </w:p>
    <w:p w14:paraId="7FE2F1C5">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二、法定代表人证明书</w:t>
      </w:r>
    </w:p>
    <w:p w14:paraId="28EC4F0D">
      <w:pPr>
        <w:tabs>
          <w:tab w:val="left" w:pos="900"/>
        </w:tabs>
        <w:spacing w:line="480" w:lineRule="auto"/>
        <w:ind w:firstLine="945" w:firstLineChars="450"/>
        <w:rPr>
          <w:rFonts w:ascii="宋体" w:hAnsi="宋体"/>
        </w:rPr>
      </w:pPr>
      <w:r>
        <w:rPr>
          <w:rFonts w:hint="eastAsia" w:ascii="宋体" w:hAnsi="宋体"/>
        </w:rPr>
        <w:t>______________同志</w:t>
      </w:r>
      <w:r>
        <w:rPr>
          <w:rFonts w:hint="eastAsia" w:ascii="宋体" w:hAnsi="宋体"/>
          <w:sz w:val="21"/>
          <w:szCs w:val="21"/>
          <w:lang w:eastAsia="zh-CN"/>
        </w:rPr>
        <w:t>（</w:t>
      </w:r>
      <w:r>
        <w:rPr>
          <w:rFonts w:hint="eastAsia" w:ascii="宋体" w:hAnsi="宋体"/>
          <w:sz w:val="21"/>
          <w:szCs w:val="21"/>
          <w:lang w:val="en-US" w:eastAsia="zh-CN"/>
        </w:rPr>
        <w:t>身份证号码：</w:t>
      </w:r>
      <w:r>
        <w:rPr>
          <w:rFonts w:hint="eastAsia" w:ascii="宋体" w:hAnsi="宋体"/>
          <w:sz w:val="21"/>
          <w:szCs w:val="21"/>
          <w:u w:val="single"/>
          <w:lang w:val="en-US" w:eastAsia="zh-CN"/>
        </w:rPr>
        <w:t xml:space="preserve">                    </w:t>
      </w:r>
      <w:r>
        <w:rPr>
          <w:rFonts w:hint="eastAsia" w:ascii="宋体" w:hAnsi="宋体"/>
          <w:sz w:val="21"/>
          <w:szCs w:val="21"/>
          <w:lang w:eastAsia="zh-CN"/>
        </w:rPr>
        <w:t>）</w:t>
      </w:r>
      <w:r>
        <w:rPr>
          <w:rFonts w:hint="eastAsia" w:ascii="宋体" w:hAnsi="宋体"/>
          <w:sz w:val="21"/>
          <w:szCs w:val="21"/>
        </w:rPr>
        <w:t>，现</w:t>
      </w:r>
      <w:r>
        <w:rPr>
          <w:rFonts w:hint="eastAsia" w:ascii="宋体" w:hAnsi="宋体"/>
        </w:rPr>
        <w:t>任我单位</w:t>
      </w:r>
      <w:r>
        <w:rPr>
          <w:rFonts w:hint="eastAsia" w:ascii="宋体" w:hAnsi="宋体"/>
          <w:u w:val="single"/>
        </w:rPr>
        <w:t xml:space="preserve">       </w:t>
      </w:r>
      <w:r>
        <w:rPr>
          <w:rFonts w:hint="eastAsia" w:ascii="宋体" w:hAnsi="宋体"/>
        </w:rPr>
        <w:t>职务，为法定代表人，特此证明。</w:t>
      </w:r>
    </w:p>
    <w:p w14:paraId="50489D90">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588F3553">
      <w:pPr>
        <w:spacing w:line="480" w:lineRule="auto"/>
        <w:ind w:firstLine="420" w:firstLineChars="200"/>
        <w:rPr>
          <w:rFonts w:ascii="宋体" w:hAnsi="宋体"/>
        </w:rPr>
      </w:pPr>
      <w:r>
        <w:rPr>
          <w:rFonts w:hint="eastAsia" w:ascii="宋体" w:hAnsi="宋体"/>
        </w:rPr>
        <w:t>附：</w:t>
      </w:r>
    </w:p>
    <w:p w14:paraId="4BBEC617">
      <w:pPr>
        <w:spacing w:line="480" w:lineRule="auto"/>
        <w:ind w:firstLine="840" w:firstLineChars="400"/>
        <w:rPr>
          <w:rFonts w:ascii="宋体" w:hAnsi="宋体"/>
        </w:rPr>
      </w:pPr>
      <w:r>
        <w:rPr>
          <w:rFonts w:hint="eastAsia" w:ascii="宋体" w:hAnsi="宋体"/>
        </w:rPr>
        <w:t>经济性质：</w:t>
      </w:r>
    </w:p>
    <w:p w14:paraId="2D8A3735">
      <w:pPr>
        <w:spacing w:line="480" w:lineRule="auto"/>
        <w:ind w:firstLine="840" w:firstLineChars="400"/>
        <w:rPr>
          <w:rFonts w:ascii="宋体" w:hAnsi="宋体"/>
        </w:rPr>
      </w:pPr>
      <w:r>
        <w:rPr>
          <w:rFonts w:hint="eastAsia" w:ascii="宋体" w:hAnsi="宋体"/>
        </w:rPr>
        <w:t>主营（产）：</w:t>
      </w:r>
    </w:p>
    <w:p w14:paraId="5FA719AA">
      <w:pPr>
        <w:spacing w:line="480" w:lineRule="auto"/>
        <w:ind w:firstLine="840" w:firstLineChars="400"/>
        <w:rPr>
          <w:rFonts w:ascii="宋体" w:hAnsi="宋体"/>
        </w:rPr>
      </w:pPr>
      <w:r>
        <w:rPr>
          <w:rFonts w:hint="eastAsia" w:ascii="宋体" w:hAnsi="宋体"/>
        </w:rPr>
        <w:t>兼营（产）：</w:t>
      </w:r>
    </w:p>
    <w:p w14:paraId="6218F760">
      <w:pPr>
        <w:spacing w:line="500" w:lineRule="exact"/>
        <w:rPr>
          <w:rFonts w:ascii="宋体"/>
          <w:b/>
          <w:bCs/>
        </w:rPr>
      </w:pPr>
    </w:p>
    <w:p w14:paraId="474A90FB">
      <w:pPr>
        <w:spacing w:line="360" w:lineRule="auto"/>
        <w:jc w:val="center"/>
        <w:rPr>
          <w:b w:val="0"/>
          <w:bCs w:val="0"/>
          <w:sz w:val="21"/>
          <w:szCs w:val="21"/>
        </w:rPr>
      </w:pPr>
      <w:r>
        <w:rPr>
          <w:rFonts w:hint="eastAsia"/>
          <w:b/>
          <w:bCs/>
          <w:sz w:val="21"/>
          <w:szCs w:val="21"/>
          <w:lang w:val="en-US" w:eastAsia="zh-CN"/>
        </w:rPr>
        <w:t xml:space="preserve">                              </w:t>
      </w:r>
      <w:r>
        <w:rPr>
          <w:rFonts w:hint="eastAsia"/>
          <w:b w:val="0"/>
          <w:bCs w:val="0"/>
          <w:sz w:val="21"/>
          <w:szCs w:val="21"/>
        </w:rPr>
        <w:t>投标人单位名称：</w:t>
      </w:r>
    </w:p>
    <w:p w14:paraId="00DCA289">
      <w:pPr>
        <w:spacing w:line="360" w:lineRule="auto"/>
        <w:jc w:val="right"/>
        <w:rPr>
          <w:rFonts w:ascii="宋体" w:hAnsi="宋体"/>
          <w:b w:val="0"/>
          <w:bCs w:val="0"/>
          <w:sz w:val="21"/>
          <w:szCs w:val="21"/>
        </w:rPr>
      </w:pPr>
      <w:r>
        <w:rPr>
          <w:rFonts w:hint="eastAsia" w:ascii="宋体" w:hAnsi="宋体"/>
          <w:b w:val="0"/>
          <w:bCs w:val="0"/>
          <w:sz w:val="21"/>
          <w:szCs w:val="21"/>
        </w:rPr>
        <w:t>签发日期：</w:t>
      </w:r>
      <w:r>
        <w:rPr>
          <w:rFonts w:hint="eastAsia" w:ascii="宋体" w:hAnsi="宋体"/>
          <w:b w:val="0"/>
          <w:bCs w:val="0"/>
          <w:sz w:val="21"/>
          <w:szCs w:val="21"/>
          <w:u w:val="single"/>
        </w:rPr>
        <w:t xml:space="preserve">       </w:t>
      </w:r>
      <w:r>
        <w:rPr>
          <w:rFonts w:hint="eastAsia" w:ascii="宋体" w:hAnsi="宋体"/>
          <w:b w:val="0"/>
          <w:bCs w:val="0"/>
          <w:sz w:val="21"/>
          <w:szCs w:val="21"/>
        </w:rPr>
        <w:t>年</w:t>
      </w:r>
      <w:r>
        <w:rPr>
          <w:rFonts w:hint="eastAsia" w:ascii="宋体" w:hAnsi="宋体"/>
          <w:b w:val="0"/>
          <w:bCs w:val="0"/>
          <w:sz w:val="21"/>
          <w:szCs w:val="21"/>
          <w:u w:val="single"/>
        </w:rPr>
        <w:t xml:space="preserve">     </w:t>
      </w:r>
      <w:r>
        <w:rPr>
          <w:rFonts w:hint="eastAsia" w:ascii="宋体" w:hAnsi="宋体"/>
          <w:b w:val="0"/>
          <w:bCs w:val="0"/>
          <w:sz w:val="21"/>
          <w:szCs w:val="21"/>
        </w:rPr>
        <w:t>月</w:t>
      </w:r>
      <w:r>
        <w:rPr>
          <w:rFonts w:hint="eastAsia" w:ascii="宋体" w:hAnsi="宋体"/>
          <w:b w:val="0"/>
          <w:bCs w:val="0"/>
          <w:sz w:val="21"/>
          <w:szCs w:val="21"/>
          <w:u w:val="single"/>
        </w:rPr>
        <w:t xml:space="preserve">    </w:t>
      </w:r>
      <w:r>
        <w:rPr>
          <w:rFonts w:hint="eastAsia" w:ascii="宋体" w:hAnsi="宋体"/>
          <w:b w:val="0"/>
          <w:bCs w:val="0"/>
          <w:sz w:val="21"/>
          <w:szCs w:val="21"/>
        </w:rPr>
        <w:t>日</w:t>
      </w:r>
    </w:p>
    <w:p w14:paraId="6CA7DC2B">
      <w:pPr>
        <w:spacing w:line="360" w:lineRule="auto"/>
        <w:jc w:val="right"/>
        <w:rPr>
          <w:b w:val="0"/>
          <w:bCs w:val="0"/>
          <w:sz w:val="21"/>
          <w:szCs w:val="21"/>
        </w:rPr>
      </w:pPr>
      <w:r>
        <w:rPr>
          <w:rFonts w:hint="eastAsia"/>
          <w:b w:val="0"/>
          <w:bCs w:val="0"/>
          <w:sz w:val="21"/>
          <w:szCs w:val="21"/>
        </w:rPr>
        <w:t>（此处加盖投标人单位公章）</w:t>
      </w:r>
    </w:p>
    <w:p w14:paraId="3DD0E27B">
      <w:pPr>
        <w:spacing w:line="500" w:lineRule="exact"/>
        <w:rPr>
          <w:rFonts w:ascii="宋体" w:hAnsi="宋体"/>
          <w:b w:val="0"/>
          <w:bCs w:val="0"/>
          <w:sz w:val="21"/>
          <w:szCs w:val="21"/>
        </w:rPr>
      </w:pPr>
    </w:p>
    <w:p w14:paraId="66DADE38">
      <w:pPr>
        <w:spacing w:line="360" w:lineRule="auto"/>
        <w:rPr>
          <w:b w:val="0"/>
          <w:bCs w:val="0"/>
          <w:sz w:val="21"/>
          <w:szCs w:val="21"/>
        </w:rPr>
      </w:pPr>
      <w:r>
        <w:rPr>
          <w:rFonts w:hint="eastAsia"/>
          <w:b w:val="0"/>
          <w:bCs w:val="0"/>
          <w:sz w:val="21"/>
          <w:szCs w:val="21"/>
        </w:rPr>
        <w:t>提供法定代表人居民身份证（正反面）复印件：</w:t>
      </w:r>
    </w:p>
    <w:p w14:paraId="6213AA38">
      <w:pPr>
        <w:pStyle w:val="5"/>
        <w:rPr>
          <w:rFonts w:hint="default"/>
          <w:lang w:val="en-US" w:eastAsia="zh-CN"/>
        </w:rPr>
      </w:pPr>
    </w:p>
    <w:p w14:paraId="70B74B65">
      <w:pPr>
        <w:pStyle w:val="5"/>
        <w:rPr>
          <w:rFonts w:hint="default"/>
          <w:lang w:val="en-US" w:eastAsia="zh-CN"/>
        </w:rPr>
      </w:pPr>
    </w:p>
    <w:p w14:paraId="4B97D4E9">
      <w:pPr>
        <w:pStyle w:val="5"/>
        <w:rPr>
          <w:rFonts w:hint="default"/>
          <w:lang w:val="en-US" w:eastAsia="zh-CN"/>
        </w:rPr>
      </w:pPr>
    </w:p>
    <w:p w14:paraId="2267BD77">
      <w:pPr>
        <w:pStyle w:val="5"/>
        <w:rPr>
          <w:rFonts w:hint="default"/>
          <w:lang w:val="en-US" w:eastAsia="zh-CN"/>
        </w:rPr>
      </w:pPr>
    </w:p>
    <w:p w14:paraId="2D770BF5">
      <w:pPr>
        <w:pStyle w:val="5"/>
        <w:rPr>
          <w:rFonts w:hint="default"/>
          <w:lang w:val="en-US" w:eastAsia="zh-CN"/>
        </w:rPr>
      </w:pPr>
    </w:p>
    <w:p w14:paraId="5BB69E67">
      <w:pPr>
        <w:pStyle w:val="5"/>
        <w:rPr>
          <w:rFonts w:hint="default"/>
          <w:lang w:val="en-US" w:eastAsia="zh-CN"/>
        </w:rPr>
      </w:pPr>
    </w:p>
    <w:p w14:paraId="1EFC598F">
      <w:pPr>
        <w:pStyle w:val="5"/>
        <w:rPr>
          <w:rFonts w:hint="default"/>
          <w:lang w:val="en-US" w:eastAsia="zh-CN"/>
        </w:rPr>
      </w:pPr>
    </w:p>
    <w:p w14:paraId="63A55702">
      <w:pPr>
        <w:pStyle w:val="5"/>
        <w:rPr>
          <w:rFonts w:hint="default"/>
          <w:lang w:val="en-US" w:eastAsia="zh-CN"/>
        </w:rPr>
      </w:pPr>
    </w:p>
    <w:p w14:paraId="283BC5A0">
      <w:pPr>
        <w:pStyle w:val="5"/>
        <w:rPr>
          <w:rFonts w:hint="default"/>
          <w:lang w:val="en-US" w:eastAsia="zh-CN"/>
        </w:rPr>
      </w:pPr>
    </w:p>
    <w:p w14:paraId="3F8D2F7F">
      <w:pPr>
        <w:pStyle w:val="5"/>
        <w:rPr>
          <w:rFonts w:hint="default"/>
          <w:lang w:val="en-US" w:eastAsia="zh-CN"/>
        </w:rPr>
      </w:pPr>
    </w:p>
    <w:p w14:paraId="17A58AA6">
      <w:pPr>
        <w:pStyle w:val="5"/>
        <w:rPr>
          <w:rFonts w:hint="default"/>
          <w:lang w:val="en-US" w:eastAsia="zh-CN"/>
        </w:rPr>
      </w:pPr>
    </w:p>
    <w:p w14:paraId="11AF6632">
      <w:pPr>
        <w:pStyle w:val="5"/>
        <w:rPr>
          <w:rFonts w:hint="default"/>
          <w:lang w:val="en-US" w:eastAsia="zh-CN"/>
        </w:rPr>
      </w:pPr>
    </w:p>
    <w:p w14:paraId="723F77FA">
      <w:pPr>
        <w:pStyle w:val="5"/>
        <w:rPr>
          <w:rFonts w:hint="default"/>
          <w:lang w:val="en-US" w:eastAsia="zh-CN"/>
        </w:rPr>
      </w:pPr>
    </w:p>
    <w:p w14:paraId="6BE0944B">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三、投标文件签署授权委托书</w:t>
      </w:r>
    </w:p>
    <w:p w14:paraId="18586257">
      <w:pPr>
        <w:pStyle w:val="3"/>
        <w:spacing w:line="360" w:lineRule="auto"/>
        <w:ind w:firstLine="420" w:firstLineChars="200"/>
        <w:rPr>
          <w:rFonts w:hint="eastAsia"/>
        </w:rPr>
      </w:pPr>
      <w:r>
        <w:rPr>
          <w:rFonts w:hint="eastAsia"/>
        </w:rPr>
        <w:t>本授权委托书声明:我</w:t>
      </w:r>
      <w:r>
        <w:rPr>
          <w:rFonts w:hint="eastAsia"/>
          <w:u w:val="single"/>
          <w:lang w:val="en-US" w:eastAsia="zh-CN"/>
        </w:rPr>
        <w:t xml:space="preserve">         </w:t>
      </w:r>
      <w:r>
        <w:rPr>
          <w:rFonts w:hint="eastAsia"/>
          <w:lang w:val="en-US" w:eastAsia="zh-CN"/>
        </w:rPr>
        <w:t xml:space="preserve">  </w:t>
      </w:r>
      <w:r>
        <w:rPr>
          <w:rFonts w:hint="eastAsia"/>
        </w:rPr>
        <w:t>(姓名)系</w:t>
      </w:r>
      <w:r>
        <w:rPr>
          <w:rFonts w:hint="eastAsia"/>
          <w:lang w:val="en-US" w:eastAsia="zh-CN"/>
        </w:rPr>
        <w:t xml:space="preserve"> </w:t>
      </w:r>
      <w:r>
        <w:rPr>
          <w:rFonts w:hint="eastAsia"/>
          <w:u w:val="single"/>
          <w:lang w:val="en-US" w:eastAsia="zh-CN"/>
        </w:rPr>
        <w:t xml:space="preserve">          </w:t>
      </w:r>
      <w:r>
        <w:rPr>
          <w:rFonts w:hint="eastAsia"/>
        </w:rPr>
        <w:t>(投标人名称)的法定代表人(负责人)，现授权委托</w:t>
      </w:r>
      <w:r>
        <w:rPr>
          <w:rFonts w:hint="eastAsia"/>
          <w:u w:val="single"/>
          <w:lang w:val="en-US" w:eastAsia="zh-CN"/>
        </w:rPr>
        <w:t xml:space="preserve">        </w:t>
      </w:r>
      <w:r>
        <w:rPr>
          <w:rFonts w:hint="eastAsia"/>
        </w:rPr>
        <w:t>(姓名)为我单位签署本项目己递交的投标文件的法定代表人(负责人)的授权委托代理人，代理人全权代表我所签署的本项目己递交的投标文件内容我均承认。</w:t>
      </w:r>
    </w:p>
    <w:p w14:paraId="06BA172B">
      <w:pPr>
        <w:pStyle w:val="3"/>
        <w:spacing w:line="360" w:lineRule="auto"/>
        <w:ind w:firstLine="420" w:firstLineChars="200"/>
        <w:rPr>
          <w:rFonts w:hint="eastAsia"/>
        </w:rPr>
      </w:pPr>
      <w:r>
        <w:rPr>
          <w:rFonts w:hint="eastAsia"/>
        </w:rPr>
        <w:t>代理人无转委托权，特此委托。</w:t>
      </w:r>
    </w:p>
    <w:p w14:paraId="2D1C3F98">
      <w:pPr>
        <w:pStyle w:val="3"/>
        <w:spacing w:line="360" w:lineRule="auto"/>
        <w:ind w:firstLine="420" w:firstLineChars="200"/>
        <w:rPr>
          <w:rFonts w:hint="eastAsia"/>
          <w:u w:val="single"/>
          <w:lang w:val="en-US" w:eastAsia="zh-CN"/>
        </w:rPr>
      </w:pPr>
      <w:r>
        <w:rPr>
          <w:rFonts w:hint="eastAsia"/>
        </w:rPr>
        <w:t>代理人:</w:t>
      </w:r>
      <w:r>
        <w:rPr>
          <w:rFonts w:hint="eastAsia"/>
          <w:lang w:val="en-US" w:eastAsia="zh-CN"/>
        </w:rPr>
        <w:t xml:space="preserve"> </w:t>
      </w:r>
      <w:r>
        <w:rPr>
          <w:rFonts w:hint="eastAsia"/>
          <w:u w:val="single"/>
          <w:lang w:val="en-US" w:eastAsia="zh-CN"/>
        </w:rPr>
        <w:t xml:space="preserve">          </w:t>
      </w:r>
    </w:p>
    <w:p w14:paraId="2F5E2090">
      <w:pPr>
        <w:pStyle w:val="3"/>
        <w:spacing w:line="360" w:lineRule="auto"/>
        <w:ind w:firstLine="420" w:firstLineChars="200"/>
        <w:rPr>
          <w:rFonts w:hint="default" w:eastAsia="宋体"/>
          <w:u w:val="single"/>
          <w:lang w:val="en-US" w:eastAsia="zh-CN"/>
        </w:rPr>
      </w:pPr>
      <w:r>
        <w:rPr>
          <w:rFonts w:hint="eastAsia"/>
        </w:rPr>
        <w:t>联系电话:</w:t>
      </w:r>
      <w:r>
        <w:rPr>
          <w:rFonts w:hint="eastAsia"/>
          <w:u w:val="single"/>
          <w:lang w:val="en-US" w:eastAsia="zh-CN"/>
        </w:rPr>
        <w:t xml:space="preserve">              </w:t>
      </w:r>
    </w:p>
    <w:p w14:paraId="50AA9EF3">
      <w:pPr>
        <w:pStyle w:val="3"/>
        <w:spacing w:line="360" w:lineRule="auto"/>
        <w:ind w:firstLine="420" w:firstLineChars="200"/>
        <w:rPr>
          <w:rFonts w:hint="eastAsia"/>
          <w:u w:val="single"/>
          <w:lang w:val="en-US" w:eastAsia="zh-CN"/>
        </w:rPr>
      </w:pPr>
      <w:r>
        <w:rPr>
          <w:rFonts w:hint="eastAsia"/>
        </w:rPr>
        <w:t>身份证号码:</w:t>
      </w:r>
      <w:r>
        <w:rPr>
          <w:rFonts w:hint="eastAsia"/>
          <w:lang w:val="en-US" w:eastAsia="zh-CN"/>
        </w:rPr>
        <w:t xml:space="preserve"> </w:t>
      </w:r>
      <w:r>
        <w:rPr>
          <w:rFonts w:hint="eastAsia"/>
          <w:u w:val="single"/>
          <w:lang w:val="en-US" w:eastAsia="zh-CN"/>
        </w:rPr>
        <w:t xml:space="preserve">               </w:t>
      </w:r>
      <w:r>
        <w:rPr>
          <w:rFonts w:hint="eastAsia"/>
        </w:rPr>
        <w:t>职务:</w:t>
      </w:r>
      <w:r>
        <w:rPr>
          <w:rFonts w:hint="eastAsia"/>
          <w:u w:val="single"/>
          <w:lang w:val="en-US" w:eastAsia="zh-CN"/>
        </w:rPr>
        <w:t xml:space="preserve">       </w:t>
      </w:r>
    </w:p>
    <w:p w14:paraId="7AF703A8">
      <w:pPr>
        <w:pStyle w:val="3"/>
        <w:spacing w:line="360" w:lineRule="auto"/>
        <w:ind w:firstLine="420" w:firstLineChars="200"/>
        <w:rPr>
          <w:rFonts w:hint="eastAsia"/>
        </w:rPr>
      </w:pPr>
      <w:r>
        <w:rPr>
          <w:rFonts w:hint="eastAsia"/>
        </w:rPr>
        <w:t>授权委托日期:</w:t>
      </w:r>
      <w:r>
        <w:rPr>
          <w:rFonts w:hint="eastAsia"/>
          <w:lang w:val="en-US" w:eastAsia="zh-CN"/>
        </w:rPr>
        <w:t xml:space="preserve">   </w:t>
      </w:r>
      <w:r>
        <w:rPr>
          <w:rFonts w:hint="eastAsia"/>
          <w:u w:val="single"/>
          <w:lang w:val="en-US" w:eastAsia="zh-CN"/>
        </w:rPr>
        <w:t xml:space="preserve">   </w:t>
      </w:r>
      <w:r>
        <w:rPr>
          <w:rFonts w:hint="eastAsia"/>
        </w:rPr>
        <w:t>年</w:t>
      </w:r>
      <w:r>
        <w:rPr>
          <w:rFonts w:hint="eastAsia"/>
          <w:lang w:val="en-US" w:eastAsia="zh-CN"/>
        </w:rPr>
        <w:t xml:space="preserve"> </w:t>
      </w:r>
      <w:r>
        <w:rPr>
          <w:rFonts w:hint="eastAsia"/>
          <w:u w:val="single"/>
          <w:lang w:val="en-US" w:eastAsia="zh-CN"/>
        </w:rPr>
        <w:t xml:space="preserve">    </w:t>
      </w:r>
      <w:r>
        <w:rPr>
          <w:rFonts w:hint="eastAsia"/>
        </w:rPr>
        <w:t>月</w:t>
      </w:r>
      <w:r>
        <w:rPr>
          <w:rFonts w:hint="eastAsia"/>
          <w:lang w:val="en-US" w:eastAsia="zh-CN"/>
        </w:rPr>
        <w:t xml:space="preserve"> </w:t>
      </w:r>
      <w:r>
        <w:rPr>
          <w:rFonts w:hint="eastAsia"/>
          <w:u w:val="single"/>
          <w:lang w:val="en-US" w:eastAsia="zh-CN"/>
        </w:rPr>
        <w:t xml:space="preserve">    </w:t>
      </w:r>
      <w:r>
        <w:rPr>
          <w:rFonts w:hint="eastAsia"/>
        </w:rPr>
        <w:t>日</w:t>
      </w:r>
    </w:p>
    <w:p w14:paraId="7EBDC96B">
      <w:pPr>
        <w:spacing w:line="360" w:lineRule="auto"/>
        <w:rPr>
          <w:rFonts w:ascii="宋体"/>
        </w:rPr>
      </w:pPr>
    </w:p>
    <w:p w14:paraId="5E5339E5">
      <w:pPr>
        <w:spacing w:line="360" w:lineRule="auto"/>
        <w:jc w:val="center"/>
        <w:rPr>
          <w:b w:val="0"/>
          <w:bCs w:val="0"/>
          <w:sz w:val="21"/>
          <w:szCs w:val="21"/>
        </w:rPr>
      </w:pPr>
      <w:r>
        <w:rPr>
          <w:rFonts w:hint="eastAsia"/>
          <w:b/>
          <w:bCs/>
          <w:sz w:val="24"/>
          <w:lang w:val="en-US" w:eastAsia="zh-CN"/>
        </w:rPr>
        <w:t xml:space="preserve">                         </w:t>
      </w:r>
      <w:r>
        <w:rPr>
          <w:rFonts w:hint="eastAsia"/>
          <w:b w:val="0"/>
          <w:bCs w:val="0"/>
          <w:sz w:val="21"/>
          <w:szCs w:val="21"/>
          <w:lang w:val="en-US" w:eastAsia="zh-CN"/>
        </w:rPr>
        <w:t xml:space="preserve"> </w:t>
      </w:r>
      <w:r>
        <w:rPr>
          <w:rFonts w:hint="eastAsia"/>
          <w:b w:val="0"/>
          <w:bCs w:val="0"/>
          <w:sz w:val="21"/>
          <w:szCs w:val="21"/>
        </w:rPr>
        <w:t>投标人单位名称：</w:t>
      </w:r>
      <w:r>
        <w:rPr>
          <w:rFonts w:hint="eastAsia"/>
          <w:b w:val="0"/>
          <w:bCs w:val="0"/>
          <w:sz w:val="21"/>
          <w:szCs w:val="21"/>
          <w:u w:val="single"/>
        </w:rPr>
        <w:t xml:space="preserve">                            </w:t>
      </w:r>
      <w:r>
        <w:rPr>
          <w:rFonts w:hint="eastAsia"/>
          <w:b w:val="0"/>
          <w:bCs w:val="0"/>
          <w:sz w:val="21"/>
          <w:szCs w:val="21"/>
        </w:rPr>
        <w:t xml:space="preserve"> </w:t>
      </w:r>
    </w:p>
    <w:p w14:paraId="5EBCD526">
      <w:pPr>
        <w:spacing w:line="360" w:lineRule="auto"/>
        <w:jc w:val="center"/>
        <w:rPr>
          <w:rFonts w:ascii="宋体" w:hAnsi="宋体"/>
          <w:b w:val="0"/>
          <w:bCs w:val="0"/>
          <w:sz w:val="21"/>
          <w:szCs w:val="21"/>
        </w:rPr>
      </w:pPr>
      <w:r>
        <w:rPr>
          <w:rFonts w:hint="eastAsia" w:ascii="宋体" w:hAnsi="宋体"/>
          <w:b w:val="0"/>
          <w:bCs w:val="0"/>
          <w:sz w:val="21"/>
          <w:szCs w:val="21"/>
          <w:lang w:val="en-US" w:eastAsia="zh-CN"/>
        </w:rPr>
        <w:t xml:space="preserve">                                      </w:t>
      </w:r>
      <w:r>
        <w:rPr>
          <w:rFonts w:hint="eastAsia" w:ascii="宋体" w:hAnsi="宋体"/>
          <w:b w:val="0"/>
          <w:bCs w:val="0"/>
          <w:sz w:val="21"/>
          <w:szCs w:val="21"/>
        </w:rPr>
        <w:t>日期：</w:t>
      </w:r>
      <w:r>
        <w:rPr>
          <w:rFonts w:hint="eastAsia" w:ascii="宋体" w:hAnsi="宋体"/>
          <w:b w:val="0"/>
          <w:bCs w:val="0"/>
          <w:sz w:val="21"/>
          <w:szCs w:val="21"/>
          <w:u w:val="single"/>
        </w:rPr>
        <w:t xml:space="preserve">       </w:t>
      </w:r>
      <w:r>
        <w:rPr>
          <w:rFonts w:hint="eastAsia" w:ascii="宋体" w:hAnsi="宋体"/>
          <w:b w:val="0"/>
          <w:bCs w:val="0"/>
          <w:sz w:val="21"/>
          <w:szCs w:val="21"/>
        </w:rPr>
        <w:t>年</w:t>
      </w:r>
      <w:r>
        <w:rPr>
          <w:rFonts w:hint="eastAsia" w:ascii="宋体" w:hAnsi="宋体"/>
          <w:b w:val="0"/>
          <w:bCs w:val="0"/>
          <w:sz w:val="21"/>
          <w:szCs w:val="21"/>
          <w:u w:val="single"/>
        </w:rPr>
        <w:t xml:space="preserve">     </w:t>
      </w:r>
      <w:r>
        <w:rPr>
          <w:rFonts w:hint="eastAsia" w:ascii="宋体" w:hAnsi="宋体"/>
          <w:b w:val="0"/>
          <w:bCs w:val="0"/>
          <w:sz w:val="21"/>
          <w:szCs w:val="21"/>
        </w:rPr>
        <w:t>月</w:t>
      </w:r>
      <w:r>
        <w:rPr>
          <w:rFonts w:hint="eastAsia" w:ascii="宋体" w:hAnsi="宋体"/>
          <w:b w:val="0"/>
          <w:bCs w:val="0"/>
          <w:sz w:val="21"/>
          <w:szCs w:val="21"/>
          <w:u w:val="single"/>
        </w:rPr>
        <w:t xml:space="preserve">    </w:t>
      </w:r>
      <w:r>
        <w:rPr>
          <w:rFonts w:hint="eastAsia" w:ascii="宋体" w:hAnsi="宋体"/>
          <w:b w:val="0"/>
          <w:bCs w:val="0"/>
          <w:sz w:val="21"/>
          <w:szCs w:val="21"/>
        </w:rPr>
        <w:t>日</w:t>
      </w:r>
    </w:p>
    <w:p w14:paraId="2589A660">
      <w:pPr>
        <w:spacing w:line="360" w:lineRule="auto"/>
        <w:jc w:val="right"/>
        <w:rPr>
          <w:b w:val="0"/>
          <w:bCs w:val="0"/>
          <w:sz w:val="24"/>
        </w:rPr>
      </w:pPr>
      <w:r>
        <w:rPr>
          <w:rFonts w:hint="eastAsia"/>
          <w:b w:val="0"/>
          <w:bCs w:val="0"/>
          <w:sz w:val="21"/>
          <w:szCs w:val="21"/>
        </w:rPr>
        <w:t>（此处加盖投标人单位公章）</w:t>
      </w:r>
    </w:p>
    <w:p w14:paraId="13FEF950">
      <w:pPr>
        <w:tabs>
          <w:tab w:val="left" w:pos="3780"/>
        </w:tabs>
        <w:spacing w:line="360" w:lineRule="auto"/>
        <w:rPr>
          <w:rFonts w:ascii="宋体" w:hAnsi="宋体"/>
          <w:b w:val="0"/>
          <w:bCs w:val="0"/>
          <w:sz w:val="24"/>
        </w:rPr>
      </w:pPr>
    </w:p>
    <w:p w14:paraId="1E06D404">
      <w:pPr>
        <w:tabs>
          <w:tab w:val="left" w:pos="3780"/>
        </w:tabs>
        <w:spacing w:line="360" w:lineRule="auto"/>
        <w:rPr>
          <w:rFonts w:ascii="宋体" w:hAnsi="宋体"/>
          <w:b w:val="0"/>
          <w:bCs w:val="0"/>
          <w:sz w:val="21"/>
          <w:szCs w:val="21"/>
        </w:rPr>
      </w:pPr>
      <w:r>
        <w:rPr>
          <w:rFonts w:hint="eastAsia" w:ascii="宋体" w:hAnsi="宋体"/>
          <w:b w:val="0"/>
          <w:bCs w:val="0"/>
          <w:sz w:val="21"/>
          <w:szCs w:val="21"/>
        </w:rPr>
        <w:t>提供被授权人（授权代表）居民身份证（正反面）复印件：</w:t>
      </w:r>
    </w:p>
    <w:p w14:paraId="5275FA1D">
      <w:pPr>
        <w:pStyle w:val="5"/>
        <w:rPr>
          <w:sz w:val="21"/>
          <w:szCs w:val="21"/>
        </w:rPr>
      </w:pPr>
    </w:p>
    <w:p w14:paraId="6C251E94">
      <w:pPr>
        <w:pStyle w:val="5"/>
        <w:rPr>
          <w:rFonts w:hint="default"/>
          <w:lang w:val="en-US" w:eastAsia="zh-CN"/>
        </w:rPr>
      </w:pPr>
    </w:p>
    <w:p w14:paraId="758661D5">
      <w:pPr>
        <w:pStyle w:val="5"/>
        <w:rPr>
          <w:rFonts w:hint="default"/>
          <w:lang w:val="en-US" w:eastAsia="zh-CN"/>
        </w:rPr>
      </w:pPr>
    </w:p>
    <w:p w14:paraId="64BAC51B">
      <w:pPr>
        <w:pStyle w:val="5"/>
        <w:rPr>
          <w:rFonts w:hint="default"/>
          <w:lang w:val="en-US" w:eastAsia="zh-CN"/>
        </w:rPr>
      </w:pPr>
    </w:p>
    <w:p w14:paraId="4DCF47A8">
      <w:pPr>
        <w:pStyle w:val="5"/>
        <w:rPr>
          <w:rFonts w:hint="default"/>
          <w:lang w:val="en-US" w:eastAsia="zh-CN"/>
        </w:rPr>
      </w:pPr>
    </w:p>
    <w:p w14:paraId="324B4E15">
      <w:pPr>
        <w:pStyle w:val="5"/>
        <w:rPr>
          <w:rFonts w:hint="default"/>
          <w:lang w:val="en-US" w:eastAsia="zh-CN"/>
        </w:rPr>
      </w:pPr>
    </w:p>
    <w:p w14:paraId="6CBCB4DB">
      <w:pPr>
        <w:pStyle w:val="5"/>
        <w:rPr>
          <w:rFonts w:hint="default"/>
          <w:lang w:val="en-US" w:eastAsia="zh-CN"/>
        </w:rPr>
      </w:pPr>
    </w:p>
    <w:p w14:paraId="43697AEB">
      <w:pPr>
        <w:pStyle w:val="5"/>
        <w:rPr>
          <w:rFonts w:hint="default"/>
          <w:lang w:val="en-US" w:eastAsia="zh-CN"/>
        </w:rPr>
      </w:pPr>
    </w:p>
    <w:p w14:paraId="04A1E8B2">
      <w:pPr>
        <w:pStyle w:val="5"/>
        <w:rPr>
          <w:rFonts w:hint="default"/>
          <w:lang w:val="en-US" w:eastAsia="zh-CN"/>
        </w:rPr>
      </w:pPr>
    </w:p>
    <w:p w14:paraId="58D957FA">
      <w:pPr>
        <w:pStyle w:val="5"/>
        <w:rPr>
          <w:rFonts w:hint="default"/>
          <w:lang w:val="en-US" w:eastAsia="zh-CN"/>
        </w:rPr>
      </w:pPr>
    </w:p>
    <w:p w14:paraId="1647D429">
      <w:pPr>
        <w:pStyle w:val="5"/>
        <w:rPr>
          <w:rFonts w:hint="default"/>
          <w:lang w:val="en-US" w:eastAsia="zh-CN"/>
        </w:rPr>
      </w:pPr>
    </w:p>
    <w:p w14:paraId="647E875E">
      <w:pPr>
        <w:pStyle w:val="5"/>
        <w:rPr>
          <w:rFonts w:hint="default"/>
          <w:lang w:val="en-US" w:eastAsia="zh-CN"/>
        </w:rPr>
      </w:pPr>
    </w:p>
    <w:p w14:paraId="1829628A">
      <w:pPr>
        <w:pStyle w:val="5"/>
        <w:rPr>
          <w:rFonts w:hint="default"/>
          <w:lang w:val="en-US" w:eastAsia="zh-CN"/>
        </w:rPr>
      </w:pPr>
    </w:p>
    <w:p w14:paraId="5D5B0A3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四、投标人情况及资质、资格证明文件</w:t>
      </w:r>
    </w:p>
    <w:p w14:paraId="50B0A217">
      <w:pPr>
        <w:pStyle w:val="5"/>
        <w:rPr>
          <w:rFonts w:hint="default"/>
          <w:lang w:val="en-US" w:eastAsia="zh-CN"/>
        </w:rPr>
      </w:pPr>
    </w:p>
    <w:p w14:paraId="66464CCA">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06504C2B">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110EE4AB">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45B370E7">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7474BE13">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787A9B25">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596C003D">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33AF85A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4D0BE385">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412530B2">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359F1A2E">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7FA1A587">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61C12B17">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59A1B75E">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14C622DE">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200CFA37">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257751DC">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1EBA8DA8">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37FA9BDB">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23ECB293">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8"/>
          <w:szCs w:val="28"/>
          <w:lang w:val="en-US" w:eastAsia="zh-CN"/>
        </w:rPr>
      </w:pPr>
    </w:p>
    <w:p w14:paraId="594B00F2">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五、投标报价</w:t>
      </w:r>
    </w:p>
    <w:p w14:paraId="3CDCD35D">
      <w:pPr>
        <w:pStyle w:val="2"/>
        <w:rPr>
          <w:rFonts w:hint="eastAsia"/>
          <w:lang w:val="en-US" w:eastAsia="zh-CN"/>
        </w:rPr>
      </w:pPr>
    </w:p>
    <w:p w14:paraId="1798C789">
      <w:pPr>
        <w:spacing w:line="360" w:lineRule="auto"/>
        <w:jc w:val="center"/>
        <w:rPr>
          <w:b w:val="0"/>
          <w:bCs w:val="0"/>
          <w:sz w:val="21"/>
          <w:szCs w:val="21"/>
        </w:rPr>
      </w:pPr>
      <w:r>
        <w:rPr>
          <w:rFonts w:hint="eastAsia"/>
          <w:b w:val="0"/>
          <w:bCs w:val="0"/>
          <w:sz w:val="21"/>
          <w:szCs w:val="21"/>
        </w:rPr>
        <w:t>投标人单位名称：</w:t>
      </w:r>
      <w:r>
        <w:rPr>
          <w:rFonts w:hint="eastAsia"/>
          <w:b w:val="0"/>
          <w:bCs w:val="0"/>
          <w:sz w:val="21"/>
          <w:szCs w:val="21"/>
          <w:u w:val="single"/>
        </w:rPr>
        <w:t xml:space="preserve">                            </w:t>
      </w:r>
      <w:r>
        <w:rPr>
          <w:rFonts w:hint="eastAsia"/>
          <w:b w:val="0"/>
          <w:bCs w:val="0"/>
          <w:sz w:val="21"/>
          <w:szCs w:val="21"/>
        </w:rPr>
        <w:t xml:space="preserve"> </w:t>
      </w:r>
    </w:p>
    <w:p w14:paraId="04CCB185">
      <w:pPr>
        <w:spacing w:line="360" w:lineRule="auto"/>
        <w:jc w:val="center"/>
        <w:rPr>
          <w:rFonts w:ascii="宋体" w:hAnsi="宋体"/>
          <w:b w:val="0"/>
          <w:bCs w:val="0"/>
          <w:sz w:val="21"/>
          <w:szCs w:val="21"/>
        </w:rPr>
      </w:pPr>
      <w:r>
        <w:rPr>
          <w:rFonts w:hint="eastAsia" w:ascii="宋体" w:hAnsi="宋体"/>
          <w:b w:val="0"/>
          <w:bCs w:val="0"/>
          <w:sz w:val="21"/>
          <w:szCs w:val="21"/>
          <w:lang w:val="en-US" w:eastAsia="zh-CN"/>
        </w:rPr>
        <w:t xml:space="preserve">              </w:t>
      </w:r>
      <w:r>
        <w:rPr>
          <w:rFonts w:hint="eastAsia" w:ascii="宋体" w:hAnsi="宋体"/>
          <w:b w:val="0"/>
          <w:bCs w:val="0"/>
          <w:sz w:val="21"/>
          <w:szCs w:val="21"/>
        </w:rPr>
        <w:t>日期：</w:t>
      </w:r>
      <w:r>
        <w:rPr>
          <w:rFonts w:hint="eastAsia" w:ascii="宋体" w:hAnsi="宋体"/>
          <w:b w:val="0"/>
          <w:bCs w:val="0"/>
          <w:sz w:val="21"/>
          <w:szCs w:val="21"/>
          <w:u w:val="single"/>
        </w:rPr>
        <w:t xml:space="preserve">       </w:t>
      </w:r>
      <w:r>
        <w:rPr>
          <w:rFonts w:hint="eastAsia" w:ascii="宋体" w:hAnsi="宋体"/>
          <w:b w:val="0"/>
          <w:bCs w:val="0"/>
          <w:sz w:val="21"/>
          <w:szCs w:val="21"/>
        </w:rPr>
        <w:t>年</w:t>
      </w:r>
      <w:r>
        <w:rPr>
          <w:rFonts w:hint="eastAsia" w:ascii="宋体" w:hAnsi="宋体"/>
          <w:b w:val="0"/>
          <w:bCs w:val="0"/>
          <w:sz w:val="21"/>
          <w:szCs w:val="21"/>
          <w:u w:val="single"/>
        </w:rPr>
        <w:t xml:space="preserve">     </w:t>
      </w:r>
      <w:r>
        <w:rPr>
          <w:rFonts w:hint="eastAsia" w:ascii="宋体" w:hAnsi="宋体"/>
          <w:b w:val="0"/>
          <w:bCs w:val="0"/>
          <w:sz w:val="21"/>
          <w:szCs w:val="21"/>
        </w:rPr>
        <w:t>月</w:t>
      </w:r>
      <w:r>
        <w:rPr>
          <w:rFonts w:hint="eastAsia" w:ascii="宋体" w:hAnsi="宋体"/>
          <w:b w:val="0"/>
          <w:bCs w:val="0"/>
          <w:sz w:val="21"/>
          <w:szCs w:val="21"/>
          <w:u w:val="single"/>
        </w:rPr>
        <w:t xml:space="preserve">    </w:t>
      </w:r>
      <w:r>
        <w:rPr>
          <w:rFonts w:hint="eastAsia" w:ascii="宋体" w:hAnsi="宋体"/>
          <w:b w:val="0"/>
          <w:bCs w:val="0"/>
          <w:sz w:val="21"/>
          <w:szCs w:val="21"/>
        </w:rPr>
        <w:t>日</w:t>
      </w:r>
    </w:p>
    <w:p w14:paraId="4C644F65">
      <w:pPr>
        <w:spacing w:line="360" w:lineRule="auto"/>
        <w:jc w:val="center"/>
        <w:rPr>
          <w:rFonts w:hint="eastAsia"/>
          <w:b w:val="0"/>
          <w:bCs w:val="0"/>
          <w:sz w:val="21"/>
          <w:szCs w:val="21"/>
        </w:rPr>
      </w:pPr>
      <w:r>
        <w:rPr>
          <w:rFonts w:hint="eastAsia"/>
          <w:b w:val="0"/>
          <w:bCs w:val="0"/>
          <w:sz w:val="21"/>
          <w:szCs w:val="21"/>
          <w:lang w:val="en-US" w:eastAsia="zh-CN"/>
        </w:rPr>
        <w:t xml:space="preserve">         </w:t>
      </w:r>
      <w:r>
        <w:rPr>
          <w:rFonts w:hint="eastAsia"/>
          <w:b w:val="0"/>
          <w:bCs w:val="0"/>
          <w:sz w:val="21"/>
          <w:szCs w:val="21"/>
        </w:rPr>
        <w:t>（此处加盖投标人单位公章）</w:t>
      </w:r>
    </w:p>
    <w:p w14:paraId="235FF4E9">
      <w:pPr>
        <w:pStyle w:val="2"/>
        <w:rPr>
          <w:rFonts w:hint="eastAsia"/>
          <w:b w:val="0"/>
          <w:bCs w:val="0"/>
          <w:sz w:val="21"/>
          <w:szCs w:val="21"/>
        </w:rPr>
      </w:pPr>
    </w:p>
    <w:p w14:paraId="017F6102">
      <w:pPr>
        <w:pStyle w:val="2"/>
        <w:rPr>
          <w:rFonts w:hint="eastAsia"/>
          <w:b w:val="0"/>
          <w:bCs w:val="0"/>
          <w:sz w:val="21"/>
          <w:szCs w:val="21"/>
        </w:rPr>
      </w:pPr>
    </w:p>
    <w:p w14:paraId="1BFA96B0">
      <w:pPr>
        <w:spacing w:line="400" w:lineRule="exact"/>
        <w:rPr>
          <w:rFonts w:ascii="宋体" w:hAnsi="宋体"/>
          <w:b/>
          <w:bCs/>
          <w:sz w:val="21"/>
          <w:szCs w:val="21"/>
        </w:rPr>
      </w:pPr>
    </w:p>
    <w:p w14:paraId="7A36EEE3">
      <w:pPr>
        <w:spacing w:line="400" w:lineRule="exact"/>
        <w:rPr>
          <w:rFonts w:hint="eastAsia" w:ascii="宋体" w:hAnsi="宋体" w:eastAsia="宋体" w:cs="宋体"/>
          <w:b/>
          <w:bCs/>
          <w:sz w:val="28"/>
          <w:szCs w:val="28"/>
          <w:lang w:val="en-US" w:eastAsia="zh-CN"/>
        </w:rPr>
      </w:pPr>
      <w:r>
        <w:rPr>
          <w:rFonts w:hint="eastAsia" w:ascii="宋体" w:hAnsi="宋体"/>
          <w:sz w:val="21"/>
          <w:szCs w:val="21"/>
        </w:rPr>
        <w:t>备注：投标报价的小数点后保留两位有效数。</w:t>
      </w:r>
    </w:p>
    <w:p w14:paraId="2F806FFB">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六、承诺函</w:t>
      </w:r>
    </w:p>
    <w:p w14:paraId="47112DF1">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投标人按招标文件要求提供</w:t>
      </w:r>
      <w:r>
        <w:rPr>
          <w:rStyle w:val="9"/>
          <w:rFonts w:hint="eastAsia" w:ascii="宋体" w:hAnsi="宋体" w:eastAsia="宋体" w:cs="宋体"/>
          <w:b/>
          <w:bCs/>
          <w:color w:val="000000"/>
          <w:kern w:val="2"/>
          <w:sz w:val="21"/>
          <w:szCs w:val="21"/>
          <w:shd w:val="clear" w:color="auto" w:fill="FFFFFF"/>
          <w:lang w:val="en-US" w:eastAsia="zh-CN" w:bidi="ar-SA"/>
        </w:rPr>
        <w:t>的货物是全新的、未拆封且未使用的原装国产合格正品（包括零配件）的承诺</w:t>
      </w:r>
      <w:r>
        <w:rPr>
          <w:rFonts w:hint="eastAsia" w:ascii="宋体" w:hAnsi="宋体" w:eastAsia="宋体" w:cs="宋体"/>
          <w:b/>
          <w:bCs/>
          <w:sz w:val="21"/>
          <w:szCs w:val="21"/>
          <w:lang w:val="en-US" w:eastAsia="zh-CN"/>
        </w:rPr>
        <w:t>函</w:t>
      </w:r>
    </w:p>
    <w:p w14:paraId="3A33F38F">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致:深圳外国语学校</w:t>
      </w:r>
    </w:p>
    <w:p w14:paraId="2F3322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在参与</w:t>
      </w:r>
      <w:r>
        <w:rPr>
          <w:rStyle w:val="9"/>
          <w:rFonts w:hint="eastAsia" w:ascii="宋体" w:hAnsi="宋体" w:eastAsia="宋体" w:cs="宋体"/>
          <w:b w:val="0"/>
          <w:bCs w:val="0"/>
          <w:color w:val="000000"/>
          <w:kern w:val="2"/>
          <w:sz w:val="21"/>
          <w:szCs w:val="21"/>
          <w:shd w:val="clear" w:color="auto" w:fill="FFFFFF"/>
          <w:lang w:val="en-US" w:eastAsia="zh-CN" w:bidi="ar-SA"/>
        </w:rPr>
        <w:t>贵方（项目名称：</w:t>
      </w:r>
      <w:r>
        <w:rPr>
          <w:rStyle w:val="9"/>
          <w:rFonts w:hint="eastAsia" w:ascii="宋体" w:hAnsi="宋体" w:eastAsia="宋体" w:cs="宋体"/>
          <w:b w:val="0"/>
          <w:bCs w:val="0"/>
          <w:color w:val="000000"/>
          <w:kern w:val="2"/>
          <w:sz w:val="21"/>
          <w:szCs w:val="21"/>
          <w:u w:val="single"/>
          <w:shd w:val="clear" w:color="auto" w:fill="FFFFFF"/>
          <w:lang w:val="en-US" w:eastAsia="zh-CN" w:bidi="ar-SA"/>
        </w:rPr>
        <w:t xml:space="preserve">               </w:t>
      </w:r>
      <w:r>
        <w:rPr>
          <w:rStyle w:val="9"/>
          <w:rFonts w:hint="eastAsia" w:ascii="宋体" w:hAnsi="宋体" w:eastAsia="宋体" w:cs="宋体"/>
          <w:b w:val="0"/>
          <w:bCs w:val="0"/>
          <w:color w:val="000000"/>
          <w:kern w:val="2"/>
          <w:sz w:val="21"/>
          <w:szCs w:val="21"/>
          <w:shd w:val="clear" w:color="auto" w:fill="FFFFFF"/>
          <w:lang w:val="en-US" w:eastAsia="zh-CN" w:bidi="ar-SA"/>
        </w:rPr>
        <w:t>）</w:t>
      </w:r>
      <w:r>
        <w:rPr>
          <w:rFonts w:hint="eastAsia" w:ascii="宋体" w:hAnsi="宋体" w:eastAsia="宋体" w:cs="宋体"/>
          <w:b w:val="0"/>
          <w:bCs w:val="0"/>
          <w:sz w:val="21"/>
          <w:szCs w:val="21"/>
          <w:lang w:val="en-US" w:eastAsia="zh-CN"/>
        </w:rPr>
        <w:t>(招标</w:t>
      </w:r>
      <w:r>
        <w:rPr>
          <w:rFonts w:hint="eastAsia" w:ascii="宋体" w:hAnsi="宋体" w:eastAsia="宋体" w:cs="宋体"/>
          <w:b w:val="0"/>
          <w:bCs w:val="0"/>
          <w:sz w:val="21"/>
          <w:szCs w:val="21"/>
        </w:rPr>
        <w:t>编号：</w:t>
      </w:r>
      <w:r>
        <w:rPr>
          <w:rStyle w:val="9"/>
          <w:rFonts w:hint="eastAsia" w:ascii="宋体" w:hAnsi="宋体" w:eastAsia="宋体" w:cs="宋体"/>
          <w:b w:val="0"/>
          <w:bCs w:val="0"/>
          <w:color w:val="auto"/>
          <w:spacing w:val="20"/>
          <w:sz w:val="21"/>
          <w:szCs w:val="21"/>
          <w:u w:val="single"/>
          <w:lang w:val="en-US" w:eastAsia="zh-CN"/>
        </w:rPr>
        <w:t xml:space="preserve">         </w:t>
      </w:r>
      <w:r>
        <w:rPr>
          <w:rStyle w:val="9"/>
          <w:rFonts w:hint="eastAsia" w:ascii="宋体" w:hAnsi="宋体" w:eastAsia="宋体" w:cs="宋体"/>
          <w:b w:val="0"/>
          <w:bCs w:val="0"/>
          <w:color w:val="auto"/>
          <w:spacing w:val="20"/>
          <w:sz w:val="21"/>
          <w:szCs w:val="21"/>
          <w:u w:val="none"/>
          <w:lang w:val="en-US" w:eastAsia="zh-CN"/>
        </w:rPr>
        <w:t xml:space="preserve"> </w:t>
      </w:r>
      <w:r>
        <w:rPr>
          <w:rFonts w:hint="eastAsia" w:ascii="宋体" w:hAnsi="宋体" w:eastAsia="宋体" w:cs="宋体"/>
          <w:b w:val="0"/>
          <w:bCs w:val="0"/>
          <w:sz w:val="21"/>
          <w:szCs w:val="21"/>
          <w:lang w:val="en-US" w:eastAsia="zh-CN"/>
        </w:rPr>
        <w:t>)采购活动时，本单位(公司)承诺</w:t>
      </w:r>
      <w:r>
        <w:rPr>
          <w:rStyle w:val="9"/>
          <w:rFonts w:hint="eastAsia" w:ascii="宋体" w:hAnsi="宋体" w:eastAsia="宋体" w:cs="宋体"/>
          <w:b w:val="0"/>
          <w:bCs w:val="0"/>
          <w:color w:val="000000"/>
          <w:kern w:val="2"/>
          <w:sz w:val="21"/>
          <w:szCs w:val="21"/>
          <w:shd w:val="clear" w:color="auto" w:fill="FFFFFF"/>
          <w:lang w:val="en-US" w:eastAsia="zh-CN" w:bidi="ar-SA"/>
        </w:rPr>
        <w:t>提供的货物是全新的、未拆封且未使用的原装国产合格正品（包括零配件件）</w:t>
      </w:r>
    </w:p>
    <w:p w14:paraId="07EA5696">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特此承诺。</w:t>
      </w:r>
    </w:p>
    <w:p w14:paraId="433DE55A">
      <w:pPr>
        <w:pStyle w:val="5"/>
        <w:rPr>
          <w:rFonts w:hint="default"/>
          <w:lang w:val="en-US" w:eastAsia="zh-CN"/>
        </w:rPr>
      </w:pPr>
    </w:p>
    <w:p w14:paraId="2B33155C">
      <w:pPr>
        <w:pStyle w:val="5"/>
        <w:rPr>
          <w:rFonts w:hint="default"/>
          <w:lang w:val="en-US" w:eastAsia="zh-CN"/>
        </w:rPr>
      </w:pPr>
    </w:p>
    <w:p w14:paraId="60E4EF8C">
      <w:pPr>
        <w:spacing w:line="360" w:lineRule="auto"/>
        <w:jc w:val="center"/>
        <w:rPr>
          <w:b w:val="0"/>
          <w:bCs w:val="0"/>
          <w:sz w:val="21"/>
          <w:szCs w:val="21"/>
        </w:rPr>
      </w:pPr>
      <w:r>
        <w:rPr>
          <w:rFonts w:hint="eastAsia"/>
          <w:b w:val="0"/>
          <w:bCs w:val="0"/>
          <w:sz w:val="21"/>
          <w:szCs w:val="21"/>
          <w:lang w:val="en-US" w:eastAsia="zh-CN"/>
        </w:rPr>
        <w:t xml:space="preserve">                         </w:t>
      </w:r>
      <w:r>
        <w:rPr>
          <w:rFonts w:hint="eastAsia"/>
          <w:b w:val="0"/>
          <w:bCs w:val="0"/>
          <w:sz w:val="21"/>
          <w:szCs w:val="21"/>
        </w:rPr>
        <w:t>投标人单位名称：</w:t>
      </w:r>
      <w:r>
        <w:rPr>
          <w:rFonts w:hint="eastAsia"/>
          <w:b w:val="0"/>
          <w:bCs w:val="0"/>
          <w:sz w:val="21"/>
          <w:szCs w:val="21"/>
          <w:u w:val="single"/>
        </w:rPr>
        <w:t xml:space="preserve">                            </w:t>
      </w:r>
      <w:r>
        <w:rPr>
          <w:rFonts w:hint="eastAsia"/>
          <w:b w:val="0"/>
          <w:bCs w:val="0"/>
          <w:sz w:val="21"/>
          <w:szCs w:val="21"/>
        </w:rPr>
        <w:t xml:space="preserve"> </w:t>
      </w:r>
    </w:p>
    <w:p w14:paraId="06907606">
      <w:pPr>
        <w:spacing w:line="360" w:lineRule="auto"/>
        <w:jc w:val="center"/>
        <w:rPr>
          <w:rFonts w:ascii="宋体" w:hAnsi="宋体"/>
          <w:b w:val="0"/>
          <w:bCs w:val="0"/>
          <w:sz w:val="21"/>
          <w:szCs w:val="21"/>
        </w:rPr>
      </w:pPr>
      <w:r>
        <w:rPr>
          <w:rFonts w:hint="eastAsia" w:ascii="宋体" w:hAnsi="宋体"/>
          <w:b w:val="0"/>
          <w:bCs w:val="0"/>
          <w:sz w:val="21"/>
          <w:szCs w:val="21"/>
          <w:lang w:val="en-US" w:eastAsia="zh-CN"/>
        </w:rPr>
        <w:t xml:space="preserve">                                        </w:t>
      </w:r>
      <w:r>
        <w:rPr>
          <w:rFonts w:hint="eastAsia" w:ascii="宋体" w:hAnsi="宋体"/>
          <w:b w:val="0"/>
          <w:bCs w:val="0"/>
          <w:sz w:val="21"/>
          <w:szCs w:val="21"/>
        </w:rPr>
        <w:t>日期：</w:t>
      </w:r>
      <w:r>
        <w:rPr>
          <w:rFonts w:hint="eastAsia" w:ascii="宋体" w:hAnsi="宋体"/>
          <w:b w:val="0"/>
          <w:bCs w:val="0"/>
          <w:sz w:val="21"/>
          <w:szCs w:val="21"/>
          <w:u w:val="single"/>
        </w:rPr>
        <w:t xml:space="preserve">       </w:t>
      </w:r>
      <w:r>
        <w:rPr>
          <w:rFonts w:hint="eastAsia" w:ascii="宋体" w:hAnsi="宋体"/>
          <w:b w:val="0"/>
          <w:bCs w:val="0"/>
          <w:sz w:val="21"/>
          <w:szCs w:val="21"/>
        </w:rPr>
        <w:t>年</w:t>
      </w:r>
      <w:r>
        <w:rPr>
          <w:rFonts w:hint="eastAsia" w:ascii="宋体" w:hAnsi="宋体"/>
          <w:b w:val="0"/>
          <w:bCs w:val="0"/>
          <w:sz w:val="21"/>
          <w:szCs w:val="21"/>
          <w:u w:val="single"/>
        </w:rPr>
        <w:t xml:space="preserve">     </w:t>
      </w:r>
      <w:r>
        <w:rPr>
          <w:rFonts w:hint="eastAsia" w:ascii="宋体" w:hAnsi="宋体"/>
          <w:b w:val="0"/>
          <w:bCs w:val="0"/>
          <w:sz w:val="21"/>
          <w:szCs w:val="21"/>
        </w:rPr>
        <w:t>月</w:t>
      </w:r>
      <w:r>
        <w:rPr>
          <w:rFonts w:hint="eastAsia" w:ascii="宋体" w:hAnsi="宋体"/>
          <w:b w:val="0"/>
          <w:bCs w:val="0"/>
          <w:sz w:val="21"/>
          <w:szCs w:val="21"/>
          <w:u w:val="single"/>
        </w:rPr>
        <w:t xml:space="preserve">    </w:t>
      </w:r>
      <w:r>
        <w:rPr>
          <w:rFonts w:hint="eastAsia" w:ascii="宋体" w:hAnsi="宋体"/>
          <w:b w:val="0"/>
          <w:bCs w:val="0"/>
          <w:sz w:val="21"/>
          <w:szCs w:val="21"/>
        </w:rPr>
        <w:t>日</w:t>
      </w:r>
    </w:p>
    <w:p w14:paraId="32685F29">
      <w:pPr>
        <w:spacing w:line="360" w:lineRule="auto"/>
        <w:jc w:val="center"/>
        <w:rPr>
          <w:b w:val="0"/>
          <w:bCs w:val="0"/>
          <w:sz w:val="21"/>
          <w:szCs w:val="21"/>
        </w:rPr>
      </w:pPr>
      <w:r>
        <w:rPr>
          <w:rFonts w:hint="eastAsia"/>
          <w:b w:val="0"/>
          <w:bCs w:val="0"/>
          <w:sz w:val="21"/>
          <w:szCs w:val="21"/>
          <w:lang w:val="en-US" w:eastAsia="zh-CN"/>
        </w:rPr>
        <w:t xml:space="preserve">                                        </w:t>
      </w:r>
      <w:r>
        <w:rPr>
          <w:rFonts w:hint="eastAsia"/>
          <w:b w:val="0"/>
          <w:bCs w:val="0"/>
          <w:sz w:val="21"/>
          <w:szCs w:val="21"/>
        </w:rPr>
        <w:t>（此处加盖投标人单位公章）</w:t>
      </w:r>
    </w:p>
    <w:p w14:paraId="069447CA">
      <w:pPr>
        <w:pStyle w:val="5"/>
        <w:rPr>
          <w:rFonts w:hint="default"/>
          <w:lang w:val="en-US" w:eastAsia="zh-CN"/>
        </w:rPr>
      </w:pPr>
    </w:p>
    <w:p w14:paraId="65B0C076">
      <w:pPr>
        <w:pStyle w:val="5"/>
        <w:rPr>
          <w:rFonts w:hint="default"/>
          <w:lang w:val="en-US" w:eastAsia="zh-CN"/>
        </w:rPr>
      </w:pPr>
    </w:p>
    <w:p w14:paraId="0C1CC6BE">
      <w:pPr>
        <w:pStyle w:val="5"/>
        <w:rPr>
          <w:rFonts w:hint="default"/>
          <w:lang w:val="en-US" w:eastAsia="zh-CN"/>
        </w:rPr>
      </w:pPr>
    </w:p>
    <w:p w14:paraId="37116A44">
      <w:pPr>
        <w:pStyle w:val="5"/>
        <w:rPr>
          <w:rFonts w:hint="default"/>
          <w:lang w:val="en-US" w:eastAsia="zh-CN"/>
        </w:rPr>
      </w:pPr>
    </w:p>
    <w:p w14:paraId="6A929D72">
      <w:pPr>
        <w:pStyle w:val="5"/>
        <w:rPr>
          <w:rFonts w:hint="default"/>
          <w:lang w:val="en-US" w:eastAsia="zh-CN"/>
        </w:rPr>
      </w:pPr>
    </w:p>
    <w:p w14:paraId="5AE569C7">
      <w:pPr>
        <w:pStyle w:val="5"/>
        <w:rPr>
          <w:rFonts w:hint="default"/>
          <w:lang w:val="en-US" w:eastAsia="zh-CN"/>
        </w:rPr>
      </w:pPr>
    </w:p>
    <w:p w14:paraId="7705D99A">
      <w:pPr>
        <w:pStyle w:val="5"/>
        <w:rPr>
          <w:rFonts w:hint="default"/>
          <w:lang w:val="en-US" w:eastAsia="zh-CN"/>
        </w:rPr>
      </w:pPr>
    </w:p>
    <w:p w14:paraId="2AB809FD">
      <w:pPr>
        <w:pStyle w:val="5"/>
        <w:rPr>
          <w:rFonts w:hint="default"/>
          <w:lang w:val="en-US" w:eastAsia="zh-CN"/>
        </w:rPr>
      </w:pPr>
    </w:p>
    <w:p w14:paraId="2CB3202B">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七、有效业绩</w:t>
      </w:r>
    </w:p>
    <w:p w14:paraId="242575B8">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Style w:val="9"/>
          <w:rFonts w:hint="eastAsia" w:ascii="宋体" w:hAnsi="宋体" w:eastAsia="宋体" w:cs="宋体"/>
          <w:color w:val="000000"/>
          <w:kern w:val="2"/>
          <w:sz w:val="28"/>
          <w:szCs w:val="28"/>
          <w:shd w:val="clear" w:color="auto" w:fill="FFFFFF"/>
          <w:lang w:val="en-US" w:eastAsia="zh-CN" w:bidi="ar-SA"/>
        </w:rPr>
      </w:pPr>
      <w:r>
        <w:rPr>
          <w:rFonts w:hint="eastAsia" w:ascii="宋体" w:hAnsi="宋体" w:eastAsia="宋体" w:cs="宋体"/>
          <w:b/>
          <w:bCs/>
          <w:sz w:val="28"/>
          <w:szCs w:val="28"/>
          <w:lang w:val="en-US" w:eastAsia="zh-CN"/>
        </w:rPr>
        <w:t>八、违约责任承诺</w:t>
      </w:r>
    </w:p>
    <w:p w14:paraId="437A586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本单位（公司）郑重承诺:</w:t>
      </w:r>
    </w:p>
    <w:p w14:paraId="758651B4">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（一）将遵循公开、公平、公正和诚实信用的原则参加本项目的投标。</w:t>
      </w:r>
    </w:p>
    <w:p w14:paraId="3E88ABD3">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（二）本次投标所提供的证明文件都是真实、有效、合法的。</w:t>
      </w:r>
    </w:p>
    <w:p w14:paraId="3C2E31E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（三）不与其他</w:t>
      </w:r>
      <w:r>
        <w:rPr>
          <w:rFonts w:hint="eastAsia" w:ascii="宋体" w:hAnsi="宋体" w:eastAsia="宋体" w:cs="宋体"/>
          <w:b w:val="0"/>
          <w:bCs/>
          <w:color w:val="auto"/>
          <w:sz w:val="21"/>
          <w:szCs w:val="21"/>
        </w:rPr>
        <w:t>投标供应商</w:t>
      </w:r>
      <w:r>
        <w:rPr>
          <w:rFonts w:hint="eastAsia" w:ascii="宋体" w:hAnsi="宋体" w:eastAsia="宋体" w:cs="宋体"/>
          <w:b w:val="0"/>
          <w:bCs/>
          <w:color w:val="auto"/>
          <w:sz w:val="21"/>
          <w:szCs w:val="21"/>
          <w:lang w:val="en-US" w:eastAsia="zh-CN"/>
        </w:rPr>
        <w:t>相互串通投标报价，不排挤其他投标人的公平竞争，不损害采购人或其他投标人的合法权益。</w:t>
      </w:r>
    </w:p>
    <w:p w14:paraId="767E7BA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（四）不存在</w:t>
      </w:r>
      <w:r>
        <w:rPr>
          <w:rFonts w:hint="eastAsia" w:ascii="宋体" w:hAnsi="宋体" w:eastAsia="宋体" w:cs="宋体"/>
          <w:b w:val="0"/>
          <w:bCs/>
          <w:color w:val="auto"/>
          <w:sz w:val="21"/>
          <w:szCs w:val="21"/>
        </w:rPr>
        <w:t>投标供应商之间相互约定给予未中标的供应商利益补偿。</w:t>
      </w:r>
      <w:r>
        <w:rPr>
          <w:rFonts w:hint="eastAsia" w:ascii="宋体" w:hAnsi="宋体" w:eastAsia="宋体" w:cs="宋体"/>
          <w:b w:val="0"/>
          <w:bCs/>
          <w:color w:val="auto"/>
          <w:sz w:val="21"/>
          <w:szCs w:val="21"/>
          <w:lang w:val="en-US" w:eastAsia="zh-CN"/>
        </w:rPr>
        <w:t>。</w:t>
      </w:r>
    </w:p>
    <w:p w14:paraId="7D2F6363">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（五）不向采购人贿赂以牟取中标。</w:t>
      </w:r>
    </w:p>
    <w:p w14:paraId="2349EA2B">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（六）不以他人名义投标或者以其他方式弄虚作假，骗取中标。</w:t>
      </w:r>
    </w:p>
    <w:p w14:paraId="170E886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（七）不在开标后进行虚假恶意投诉:</w:t>
      </w:r>
    </w:p>
    <w:p w14:paraId="5C82BAF5">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（八）中标后不得将招标文件规定不予转包、分包的项目转包、分包于他人。</w:t>
      </w:r>
    </w:p>
    <w:p w14:paraId="6BC4B38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(九）所供货物是全新的、未使用过的，没有设计、材料或工艺上的缺陷。</w:t>
      </w:r>
    </w:p>
    <w:p w14:paraId="34719A6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（十）提供的货物不侵犯任何第三方的专利、商标或版权。否则，由投标人承担对第三方的专利或版权的侵权责任并承担因此而发生的所有费用。</w:t>
      </w:r>
    </w:p>
    <w:p w14:paraId="1E4AB997">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十一）本项目货物质保期为三年（人为损坏除外）；在质保期内，如遇与所供电气有关的问题，投标商须在接用户通知后12小时内赶到现场提供免费服务,并在4小时内完成修复工作；质保期满以后，投标商应按同类产品的优惠价格提供保修服务。</w:t>
      </w:r>
    </w:p>
    <w:p w14:paraId="21FCF9DC">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本公司若有违反本承诺内容的行为，愿意承担一切后果。</w:t>
      </w:r>
    </w:p>
    <w:p w14:paraId="25DADD67">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ascii="宋体" w:hAnsi="宋体" w:eastAsia="宋体" w:cs="宋体"/>
          <w:b w:val="0"/>
          <w:bCs w:val="0"/>
          <w:sz w:val="21"/>
          <w:szCs w:val="21"/>
          <w:lang w:val="en-US" w:eastAsia="zh-CN"/>
        </w:rPr>
        <w:t>特此承诺。</w:t>
      </w:r>
    </w:p>
    <w:p w14:paraId="0E058F78">
      <w:pPr>
        <w:pStyle w:val="5"/>
        <w:rPr>
          <w:rFonts w:hint="default"/>
          <w:lang w:val="en-US" w:eastAsia="zh-CN"/>
        </w:rPr>
      </w:pPr>
    </w:p>
    <w:p w14:paraId="10953B6A">
      <w:pPr>
        <w:spacing w:line="360" w:lineRule="auto"/>
        <w:jc w:val="center"/>
        <w:rPr>
          <w:b w:val="0"/>
          <w:bCs w:val="0"/>
          <w:sz w:val="21"/>
          <w:szCs w:val="21"/>
        </w:rPr>
      </w:pPr>
      <w:r>
        <w:rPr>
          <w:rFonts w:hint="eastAsia"/>
          <w:b w:val="0"/>
          <w:bCs w:val="0"/>
          <w:sz w:val="21"/>
          <w:szCs w:val="21"/>
          <w:lang w:val="en-US" w:eastAsia="zh-CN"/>
        </w:rPr>
        <w:t xml:space="preserve">                              </w:t>
      </w:r>
      <w:r>
        <w:rPr>
          <w:rFonts w:hint="eastAsia"/>
          <w:b w:val="0"/>
          <w:bCs w:val="0"/>
          <w:sz w:val="21"/>
          <w:szCs w:val="21"/>
        </w:rPr>
        <w:t>投标人单位名称：</w:t>
      </w:r>
      <w:r>
        <w:rPr>
          <w:rFonts w:hint="eastAsia"/>
          <w:b w:val="0"/>
          <w:bCs w:val="0"/>
          <w:sz w:val="21"/>
          <w:szCs w:val="21"/>
          <w:u w:val="single"/>
        </w:rPr>
        <w:t xml:space="preserve">                            </w:t>
      </w:r>
      <w:r>
        <w:rPr>
          <w:rFonts w:hint="eastAsia"/>
          <w:b w:val="0"/>
          <w:bCs w:val="0"/>
          <w:sz w:val="21"/>
          <w:szCs w:val="21"/>
        </w:rPr>
        <w:t xml:space="preserve"> </w:t>
      </w:r>
    </w:p>
    <w:p w14:paraId="2BE64759">
      <w:pPr>
        <w:spacing w:line="360" w:lineRule="auto"/>
        <w:jc w:val="center"/>
        <w:rPr>
          <w:rFonts w:ascii="宋体" w:hAnsi="宋体"/>
          <w:b w:val="0"/>
          <w:bCs w:val="0"/>
          <w:sz w:val="21"/>
          <w:szCs w:val="21"/>
        </w:rPr>
      </w:pPr>
      <w:r>
        <w:rPr>
          <w:rFonts w:hint="eastAsia" w:ascii="宋体" w:hAnsi="宋体"/>
          <w:b w:val="0"/>
          <w:bCs w:val="0"/>
          <w:sz w:val="21"/>
          <w:szCs w:val="21"/>
          <w:lang w:val="en-US" w:eastAsia="zh-CN"/>
        </w:rPr>
        <w:t xml:space="preserve">                                        </w:t>
      </w:r>
      <w:r>
        <w:rPr>
          <w:rFonts w:hint="eastAsia" w:ascii="宋体" w:hAnsi="宋体"/>
          <w:b w:val="0"/>
          <w:bCs w:val="0"/>
          <w:sz w:val="21"/>
          <w:szCs w:val="21"/>
        </w:rPr>
        <w:t>日期：</w:t>
      </w:r>
      <w:r>
        <w:rPr>
          <w:rFonts w:hint="eastAsia" w:ascii="宋体" w:hAnsi="宋体"/>
          <w:b w:val="0"/>
          <w:bCs w:val="0"/>
          <w:sz w:val="21"/>
          <w:szCs w:val="21"/>
          <w:u w:val="single"/>
        </w:rPr>
        <w:t xml:space="preserve">       </w:t>
      </w:r>
      <w:r>
        <w:rPr>
          <w:rFonts w:hint="eastAsia" w:ascii="宋体" w:hAnsi="宋体"/>
          <w:b w:val="0"/>
          <w:bCs w:val="0"/>
          <w:sz w:val="21"/>
          <w:szCs w:val="21"/>
        </w:rPr>
        <w:t>年</w:t>
      </w:r>
      <w:r>
        <w:rPr>
          <w:rFonts w:hint="eastAsia" w:ascii="宋体" w:hAnsi="宋体"/>
          <w:b w:val="0"/>
          <w:bCs w:val="0"/>
          <w:sz w:val="21"/>
          <w:szCs w:val="21"/>
          <w:u w:val="single"/>
        </w:rPr>
        <w:t xml:space="preserve">     </w:t>
      </w:r>
      <w:r>
        <w:rPr>
          <w:rFonts w:hint="eastAsia" w:ascii="宋体" w:hAnsi="宋体"/>
          <w:b w:val="0"/>
          <w:bCs w:val="0"/>
          <w:sz w:val="21"/>
          <w:szCs w:val="21"/>
        </w:rPr>
        <w:t>月</w:t>
      </w:r>
      <w:r>
        <w:rPr>
          <w:rFonts w:hint="eastAsia" w:ascii="宋体" w:hAnsi="宋体"/>
          <w:b w:val="0"/>
          <w:bCs w:val="0"/>
          <w:sz w:val="21"/>
          <w:szCs w:val="21"/>
          <w:u w:val="single"/>
        </w:rPr>
        <w:t xml:space="preserve">    </w:t>
      </w:r>
      <w:r>
        <w:rPr>
          <w:rFonts w:hint="eastAsia" w:ascii="宋体" w:hAnsi="宋体"/>
          <w:b w:val="0"/>
          <w:bCs w:val="0"/>
          <w:sz w:val="21"/>
          <w:szCs w:val="21"/>
        </w:rPr>
        <w:t>日</w:t>
      </w:r>
    </w:p>
    <w:p w14:paraId="2D1C91C4">
      <w:pPr>
        <w:spacing w:line="360" w:lineRule="auto"/>
        <w:jc w:val="center"/>
        <w:rPr>
          <w:b w:val="0"/>
          <w:bCs w:val="0"/>
          <w:sz w:val="21"/>
          <w:szCs w:val="21"/>
        </w:rPr>
      </w:pPr>
      <w:r>
        <w:rPr>
          <w:rFonts w:hint="eastAsia"/>
          <w:b w:val="0"/>
          <w:bCs w:val="0"/>
          <w:sz w:val="21"/>
          <w:szCs w:val="21"/>
          <w:lang w:val="en-US" w:eastAsia="zh-CN"/>
        </w:rPr>
        <w:t xml:space="preserve">                                        </w:t>
      </w:r>
      <w:r>
        <w:rPr>
          <w:rFonts w:hint="eastAsia"/>
          <w:b w:val="0"/>
          <w:bCs w:val="0"/>
          <w:sz w:val="21"/>
          <w:szCs w:val="21"/>
        </w:rPr>
        <w:t>（此处加盖投标人单位公章）</w:t>
      </w:r>
    </w:p>
    <w:p w14:paraId="160AB841">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九、投标人认为需要加以说明的其他事宜</w:t>
      </w:r>
    </w:p>
    <w:p w14:paraId="737A1C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F173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AB8E4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0FAB8E4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C712E"/>
    <w:multiLevelType w:val="singleLevel"/>
    <w:tmpl w:val="AE3C712E"/>
    <w:lvl w:ilvl="0" w:tentative="0">
      <w:start w:val="1"/>
      <w:numFmt w:val="decimal"/>
      <w:lvlText w:val="%1."/>
      <w:lvlJc w:val="left"/>
      <w:pPr>
        <w:ind w:left="425" w:hanging="425"/>
      </w:pPr>
      <w:rPr>
        <w:rFonts w:hint="default"/>
      </w:rPr>
    </w:lvl>
  </w:abstractNum>
  <w:abstractNum w:abstractNumId="1">
    <w:nsid w:val="C32F47F5"/>
    <w:multiLevelType w:val="singleLevel"/>
    <w:tmpl w:val="C32F47F5"/>
    <w:lvl w:ilvl="0" w:tentative="0">
      <w:start w:val="1"/>
      <w:numFmt w:val="decimal"/>
      <w:lvlText w:val="%1."/>
      <w:lvlJc w:val="left"/>
      <w:pPr>
        <w:ind w:left="425" w:hanging="425"/>
      </w:pPr>
      <w:rPr>
        <w:rFonts w:hint="default"/>
      </w:rPr>
    </w:lvl>
  </w:abstractNum>
  <w:abstractNum w:abstractNumId="2">
    <w:nsid w:val="EAD414A0"/>
    <w:multiLevelType w:val="singleLevel"/>
    <w:tmpl w:val="EAD414A0"/>
    <w:lvl w:ilvl="0" w:tentative="0">
      <w:start w:val="1"/>
      <w:numFmt w:val="decimal"/>
      <w:lvlText w:val="%1."/>
      <w:lvlJc w:val="left"/>
      <w:pPr>
        <w:ind w:left="425" w:hanging="425"/>
      </w:pPr>
      <w:rPr>
        <w:rFonts w:hint="default"/>
      </w:rPr>
    </w:lvl>
  </w:abstractNum>
  <w:abstractNum w:abstractNumId="3">
    <w:nsid w:val="F3D0CF9B"/>
    <w:multiLevelType w:val="singleLevel"/>
    <w:tmpl w:val="F3D0CF9B"/>
    <w:lvl w:ilvl="0" w:tentative="0">
      <w:start w:val="1"/>
      <w:numFmt w:val="decimal"/>
      <w:lvlText w:val="%1."/>
      <w:lvlJc w:val="left"/>
      <w:pPr>
        <w:ind w:left="425" w:hanging="425"/>
      </w:pPr>
      <w:rPr>
        <w:rFonts w:hint="default"/>
      </w:rPr>
    </w:lvl>
  </w:abstractNum>
  <w:abstractNum w:abstractNumId="4">
    <w:nsid w:val="0A629E7C"/>
    <w:multiLevelType w:val="singleLevel"/>
    <w:tmpl w:val="0A629E7C"/>
    <w:lvl w:ilvl="0" w:tentative="0">
      <w:start w:val="1"/>
      <w:numFmt w:val="decimal"/>
      <w:lvlText w:val="%1."/>
      <w:lvlJc w:val="left"/>
      <w:pPr>
        <w:ind w:left="425" w:hanging="425"/>
      </w:pPr>
      <w:rPr>
        <w:rFonts w:hint="default"/>
      </w:rPr>
    </w:lvl>
  </w:abstractNum>
  <w:abstractNum w:abstractNumId="5">
    <w:nsid w:val="43B4B768"/>
    <w:multiLevelType w:val="singleLevel"/>
    <w:tmpl w:val="43B4B768"/>
    <w:lvl w:ilvl="0" w:tentative="0">
      <w:start w:val="1"/>
      <w:numFmt w:val="decimal"/>
      <w:lvlText w:val="%1."/>
      <w:lvlJc w:val="left"/>
      <w:pPr>
        <w:ind w:left="425" w:hanging="425"/>
      </w:pPr>
      <w:rPr>
        <w:rFonts w:hint="default"/>
      </w:rPr>
    </w:lvl>
  </w:abstractNum>
  <w:abstractNum w:abstractNumId="6">
    <w:nsid w:val="43CF2783"/>
    <w:multiLevelType w:val="singleLevel"/>
    <w:tmpl w:val="43CF2783"/>
    <w:lvl w:ilvl="0" w:tentative="0">
      <w:start w:val="1"/>
      <w:numFmt w:val="decimal"/>
      <w:lvlText w:val="%1."/>
      <w:lvlJc w:val="left"/>
      <w:pPr>
        <w:ind w:left="425" w:hanging="425"/>
      </w:pPr>
      <w:rPr>
        <w:rFonts w:hint="default"/>
      </w:rPr>
    </w:lvl>
  </w:abstractNum>
  <w:abstractNum w:abstractNumId="7">
    <w:nsid w:val="53CBDC7E"/>
    <w:multiLevelType w:val="singleLevel"/>
    <w:tmpl w:val="53CBDC7E"/>
    <w:lvl w:ilvl="0" w:tentative="0">
      <w:start w:val="1"/>
      <w:numFmt w:val="decimal"/>
      <w:lvlText w:val="%1."/>
      <w:lvlJc w:val="left"/>
      <w:pPr>
        <w:ind w:left="425" w:hanging="425"/>
      </w:pPr>
      <w:rPr>
        <w:rFonts w:hint="default"/>
      </w:rPr>
    </w:lvl>
  </w:abstractNum>
  <w:abstractNum w:abstractNumId="8">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CD426D2"/>
    <w:multiLevelType w:val="singleLevel"/>
    <w:tmpl w:val="7CD426D2"/>
    <w:lvl w:ilvl="0" w:tentative="0">
      <w:start w:val="1"/>
      <w:numFmt w:val="decimal"/>
      <w:lvlText w:val="%1."/>
      <w:lvlJc w:val="left"/>
      <w:pPr>
        <w:ind w:left="425" w:hanging="425"/>
      </w:pPr>
      <w:rPr>
        <w:rFonts w:hint="default"/>
      </w:rPr>
    </w:lvl>
  </w:abstractNum>
  <w:num w:numId="1">
    <w:abstractNumId w:val="4"/>
  </w:num>
  <w:num w:numId="2">
    <w:abstractNumId w:val="5"/>
  </w:num>
  <w:num w:numId="3">
    <w:abstractNumId w:val="3"/>
  </w:num>
  <w:num w:numId="4">
    <w:abstractNumId w:val="0"/>
  </w:num>
  <w:num w:numId="5">
    <w:abstractNumId w:val="7"/>
  </w:num>
  <w:num w:numId="6">
    <w:abstractNumId w:val="2"/>
  </w:num>
  <w:num w:numId="7">
    <w:abstractNumId w:val="1"/>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0755A"/>
    <w:rsid w:val="1E1C3D76"/>
    <w:rsid w:val="26900B2C"/>
    <w:rsid w:val="2900755A"/>
    <w:rsid w:val="2D865148"/>
    <w:rsid w:val="32226926"/>
    <w:rsid w:val="398E5514"/>
    <w:rsid w:val="54601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Plain Text"/>
    <w:basedOn w:val="1"/>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2"/>
    <w:basedOn w:val="1"/>
    <w:uiPriority w:val="0"/>
    <w:pPr>
      <w:spacing w:line="360" w:lineRule="auto"/>
    </w:pPr>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1764</Words>
  <Characters>2288</Characters>
  <Lines>0</Lines>
  <Paragraphs>0</Paragraphs>
  <TotalTime>0</TotalTime>
  <ScaleCrop>false</ScaleCrop>
  <LinksUpToDate>false</LinksUpToDate>
  <CharactersWithSpaces>2322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2025-11-04T04:16:00Z</dcterms:created>
  <dc:creator>杨帆</dc:creator>
  <cp:lastModifiedBy>Administrator</cp:lastModifiedBy>
  <dcterms:modified xsi:type="dcterms:W3CDTF">2025-11-07T05:56:25Z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8DF7A9AAC3ED44438E92D1680A610ED1_13</vt:lpwstr>
  </property>
  <property fmtid="{D5CDD505-2E9C-101B-9397-08002B2CF9AE}" pid="4" name="KSOTemplateDocerSaveRecord">
    <vt:lpwstr>eyJoZGlkIjoiMjE1ZTAxMjVjZjlmY2JhMTZmMWM3ZjE3MGU2NjA0ZmIifQ==</vt:lpwstr>
  </property>
</Properties>
</file>